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169E" w14:textId="77777777" w:rsidR="00AE4200" w:rsidRDefault="00AE4200" w:rsidP="00AE4200">
      <w:pPr>
        <w:rPr>
          <w:rFonts w:asciiTheme="minorHAnsi" w:hAnsiTheme="minorHAnsi" w:cstheme="minorHAnsi"/>
          <w:b/>
          <w:bCs/>
          <w:color w:val="000000"/>
          <w:sz w:val="22"/>
          <w:szCs w:val="22"/>
          <w:lang w:val="en-GB" w:eastAsia="en-GB"/>
        </w:rPr>
      </w:pPr>
      <w:bookmarkStart w:id="0" w:name="_Hlk34172468"/>
      <w:r w:rsidRPr="00D329B6">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690C5F52" w14:textId="77777777" w:rsidR="00AE4200" w:rsidRDefault="00AE4200" w:rsidP="00AE4200">
      <w:pPr>
        <w:rPr>
          <w:rFonts w:asciiTheme="minorHAnsi" w:hAnsiTheme="minorHAnsi" w:cstheme="minorHAnsi"/>
          <w:b/>
          <w:bCs/>
          <w:color w:val="000000"/>
          <w:sz w:val="22"/>
          <w:szCs w:val="22"/>
          <w:lang w:val="en-GB" w:eastAsia="en-GB"/>
        </w:rPr>
      </w:pPr>
    </w:p>
    <w:p w14:paraId="1AB1C846" w14:textId="5BC93F3D"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1C5F8D">
        <w:rPr>
          <w:rFonts w:asciiTheme="minorHAnsi" w:hAnsiTheme="minorHAnsi" w:cstheme="minorHAnsi"/>
          <w:b/>
          <w:bCs/>
          <w:color w:val="000000"/>
          <w:sz w:val="22"/>
          <w:szCs w:val="22"/>
          <w:lang w:val="en-GB" w:eastAsia="en-GB"/>
        </w:rPr>
        <w:t>2</w:t>
      </w:r>
      <w:r w:rsidR="00FB7CC6">
        <w:rPr>
          <w:rFonts w:asciiTheme="minorHAnsi" w:hAnsiTheme="minorHAnsi" w:cstheme="minorHAnsi"/>
          <w:b/>
          <w:bCs/>
          <w:color w:val="000000"/>
          <w:sz w:val="22"/>
          <w:szCs w:val="22"/>
          <w:lang w:val="en-GB" w:eastAsia="en-GB"/>
        </w:rPr>
        <w:t>8</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1F1D82F5"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 xml:space="preserve">N.B. The Key Experts Form (including Self-declaration form for Key Experts and the Statement re Exclusivity and Availability) </w:t>
      </w:r>
      <w:r w:rsidR="002E6502">
        <w:rPr>
          <w:rFonts w:asciiTheme="minorHAnsi" w:hAnsiTheme="minorHAnsi" w:cstheme="minorHAnsi"/>
          <w:b/>
          <w:i/>
          <w:sz w:val="22"/>
          <w:szCs w:val="22"/>
        </w:rPr>
        <w:t xml:space="preserve">as well as </w:t>
      </w:r>
      <w:r w:rsidRPr="00EB6E2D">
        <w:rPr>
          <w:rFonts w:asciiTheme="minorHAnsi" w:hAnsiTheme="minorHAnsi" w:cstheme="minorHAnsi"/>
          <w:b/>
          <w:i/>
          <w:sz w:val="22"/>
          <w:szCs w:val="22"/>
        </w:rPr>
        <w:t xml:space="preserve">the Literature </w:t>
      </w:r>
      <w:r w:rsidR="002E6502">
        <w:rPr>
          <w:rFonts w:asciiTheme="minorHAnsi" w:hAnsiTheme="minorHAnsi" w:cstheme="minorHAnsi"/>
          <w:b/>
          <w:i/>
          <w:sz w:val="22"/>
          <w:szCs w:val="22"/>
        </w:rPr>
        <w:t xml:space="preserve">are </w:t>
      </w:r>
      <w:r w:rsidRPr="00EB6E2D">
        <w:rPr>
          <w:rFonts w:asciiTheme="minorHAnsi" w:hAnsiTheme="minorHAnsi" w:cstheme="minorHAnsi"/>
          <w:b/>
          <w:i/>
          <w:sz w:val="22"/>
          <w:szCs w:val="22"/>
        </w:rPr>
        <w:t>under Note 2.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374F0E" w:rsidRPr="00B61DC3" w14:paraId="44380CE8" w14:textId="77777777" w:rsidTr="00374F0E">
        <w:trPr>
          <w:trHeight w:val="473"/>
          <w:tblHeader/>
        </w:trPr>
        <w:tc>
          <w:tcPr>
            <w:tcW w:w="9214" w:type="dxa"/>
            <w:gridSpan w:val="5"/>
            <w:shd w:val="clear" w:color="auto" w:fill="E6E6E6"/>
            <w:vAlign w:val="center"/>
          </w:tcPr>
          <w:p w14:paraId="0AE3120C" w14:textId="547D48FA" w:rsidR="00374F0E" w:rsidRPr="00F000CE" w:rsidRDefault="00374F0E" w:rsidP="00374F0E">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1</w:t>
            </w:r>
          </w:p>
        </w:tc>
      </w:tr>
      <w:tr w:rsidR="002E6502" w:rsidRPr="00B61DC3" w14:paraId="6C79C985" w14:textId="6BAEE54F" w:rsidTr="002E6502">
        <w:trPr>
          <w:trHeight w:val="510"/>
        </w:trPr>
        <w:tc>
          <w:tcPr>
            <w:tcW w:w="665" w:type="dxa"/>
          </w:tcPr>
          <w:p w14:paraId="35E3B5D4" w14:textId="2086344C"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7BC3482D" w14:textId="62F8DE71"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Fridge </w:t>
            </w:r>
            <w:r w:rsidRPr="00EC4443">
              <w:rPr>
                <w:rFonts w:asciiTheme="minorHAnsi" w:hAnsiTheme="minorHAnsi" w:cstheme="minorHAnsi"/>
                <w:b/>
                <w:bCs/>
                <w:color w:val="000000"/>
                <w:sz w:val="20"/>
                <w:szCs w:val="20"/>
                <w:lang w:eastAsia="en-GB"/>
              </w:rPr>
              <w:t>for Foods Store</w:t>
            </w:r>
          </w:p>
        </w:tc>
        <w:tc>
          <w:tcPr>
            <w:tcW w:w="1511" w:type="dxa"/>
            <w:vAlign w:val="center"/>
          </w:tcPr>
          <w:p w14:paraId="0DB4CF1A" w14:textId="3134C968"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p>
        </w:tc>
        <w:tc>
          <w:tcPr>
            <w:tcW w:w="2066" w:type="dxa"/>
          </w:tcPr>
          <w:p w14:paraId="21633487" w14:textId="77777777" w:rsidR="002E6502"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2E6502"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4CC1A658" w14:textId="26315F23" w:rsidTr="002E6502">
        <w:trPr>
          <w:trHeight w:val="510"/>
        </w:trPr>
        <w:tc>
          <w:tcPr>
            <w:tcW w:w="665" w:type="dxa"/>
          </w:tcPr>
          <w:p w14:paraId="1734F28C" w14:textId="100B385E"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6549A8D1" w14:textId="7797A8FC"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Chest freezer</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55DE5076" w14:textId="3D73B8D3"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2</w:t>
            </w:r>
          </w:p>
        </w:tc>
        <w:tc>
          <w:tcPr>
            <w:tcW w:w="2066" w:type="dxa"/>
          </w:tcPr>
          <w:p w14:paraId="1A1A8556"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4E4BEAA0" w14:textId="6E14EBD2" w:rsidTr="002E6502">
        <w:trPr>
          <w:trHeight w:val="510"/>
        </w:trPr>
        <w:tc>
          <w:tcPr>
            <w:tcW w:w="665" w:type="dxa"/>
          </w:tcPr>
          <w:p w14:paraId="3C1751E4" w14:textId="7F78E041"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65AD5C16" w14:textId="37D022AE"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Chest freezer (for dead animals) </w:t>
            </w:r>
            <w:r w:rsidRPr="00EC4443">
              <w:rPr>
                <w:rFonts w:asciiTheme="minorHAnsi" w:hAnsiTheme="minorHAnsi" w:cstheme="minorHAnsi"/>
                <w:b/>
                <w:bCs/>
                <w:color w:val="000000"/>
                <w:sz w:val="20"/>
                <w:szCs w:val="20"/>
                <w:lang w:eastAsia="en-GB"/>
              </w:rPr>
              <w:t>for Foods Store</w:t>
            </w:r>
          </w:p>
        </w:tc>
        <w:tc>
          <w:tcPr>
            <w:tcW w:w="1511" w:type="dxa"/>
            <w:vAlign w:val="center"/>
          </w:tcPr>
          <w:p w14:paraId="46B2A40A" w14:textId="097A7294"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3</w:t>
            </w:r>
          </w:p>
        </w:tc>
        <w:tc>
          <w:tcPr>
            <w:tcW w:w="2066" w:type="dxa"/>
          </w:tcPr>
          <w:p w14:paraId="0E73473E"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33A7C56F"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609CE576" w14:textId="464E0DC3" w:rsidTr="002E6502">
        <w:trPr>
          <w:trHeight w:val="510"/>
        </w:trPr>
        <w:tc>
          <w:tcPr>
            <w:tcW w:w="665" w:type="dxa"/>
          </w:tcPr>
          <w:p w14:paraId="5174D18B" w14:textId="58E095A9"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09979E09" w14:textId="19B1A637"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w:t>
            </w:r>
            <w:r w:rsidRPr="00EC4443">
              <w:rPr>
                <w:rFonts w:asciiTheme="minorHAnsi" w:hAnsiTheme="minorHAnsi" w:cstheme="minorHAnsi"/>
                <w:b/>
                <w:bCs/>
                <w:color w:val="000000"/>
                <w:sz w:val="20"/>
                <w:szCs w:val="20"/>
                <w:lang w:eastAsia="en-GB"/>
              </w:rPr>
              <w:t xml:space="preserve"> for </w:t>
            </w:r>
            <w:r w:rsidRPr="00EC4443">
              <w:rPr>
                <w:rFonts w:asciiTheme="minorHAnsi" w:hAnsiTheme="minorHAnsi" w:cstheme="minorHAnsi"/>
                <w:b/>
                <w:bCs/>
                <w:color w:val="000000"/>
                <w:sz w:val="20"/>
                <w:szCs w:val="20"/>
                <w:lang w:eastAsia="en-GB"/>
              </w:rPr>
              <w:lastRenderedPageBreak/>
              <w:t>Foods Store</w:t>
            </w:r>
          </w:p>
        </w:tc>
        <w:tc>
          <w:tcPr>
            <w:tcW w:w="1511" w:type="dxa"/>
            <w:vAlign w:val="center"/>
          </w:tcPr>
          <w:p w14:paraId="18967F43" w14:textId="0CA89657"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lastRenderedPageBreak/>
              <w:t xml:space="preserve">Lot 1, Item No </w:t>
            </w:r>
            <w:r w:rsidRPr="00EC4443">
              <w:rPr>
                <w:rFonts w:asciiTheme="minorHAnsi" w:hAnsiTheme="minorHAnsi" w:cstheme="minorHAnsi"/>
                <w:snapToGrid w:val="0"/>
                <w:sz w:val="20"/>
                <w:szCs w:val="20"/>
              </w:rPr>
              <w:lastRenderedPageBreak/>
              <w:t>4</w:t>
            </w:r>
          </w:p>
        </w:tc>
        <w:tc>
          <w:tcPr>
            <w:tcW w:w="2066" w:type="dxa"/>
          </w:tcPr>
          <w:p w14:paraId="23528F2C"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3B72D4E5"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5472F913" w14:textId="3F5E33FA" w:rsidTr="002E6502">
        <w:trPr>
          <w:trHeight w:val="510"/>
        </w:trPr>
        <w:tc>
          <w:tcPr>
            <w:tcW w:w="665" w:type="dxa"/>
          </w:tcPr>
          <w:p w14:paraId="7E1BBB93" w14:textId="333AE678"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08F80332" w14:textId="3D9D0540"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Bin</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2D9F5454" w14:textId="18B86D9A"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5</w:t>
            </w:r>
          </w:p>
        </w:tc>
        <w:tc>
          <w:tcPr>
            <w:tcW w:w="2066" w:type="dxa"/>
          </w:tcPr>
          <w:p w14:paraId="3303545D"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1BFCCF0C"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34F36A3D" w14:textId="4C9FAEF0" w:rsidTr="002E6502">
        <w:trPr>
          <w:trHeight w:val="510"/>
        </w:trPr>
        <w:tc>
          <w:tcPr>
            <w:tcW w:w="665" w:type="dxa"/>
          </w:tcPr>
          <w:p w14:paraId="59CA3095" w14:textId="22AE7764"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3CB6A66F" w14:textId="4FA0D665"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Cutting Board Nylon </w:t>
            </w:r>
            <w:r w:rsidRPr="00EC4443">
              <w:rPr>
                <w:rFonts w:asciiTheme="minorHAnsi" w:hAnsiTheme="minorHAnsi" w:cstheme="minorHAnsi"/>
                <w:b/>
                <w:bCs/>
                <w:color w:val="000000"/>
                <w:sz w:val="20"/>
                <w:szCs w:val="20"/>
                <w:lang w:eastAsia="en-GB"/>
              </w:rPr>
              <w:t>for Foods Store</w:t>
            </w:r>
          </w:p>
        </w:tc>
        <w:tc>
          <w:tcPr>
            <w:tcW w:w="1511" w:type="dxa"/>
            <w:vAlign w:val="center"/>
          </w:tcPr>
          <w:p w14:paraId="461BD627" w14:textId="2DA1A1BD"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6</w:t>
            </w:r>
          </w:p>
        </w:tc>
        <w:tc>
          <w:tcPr>
            <w:tcW w:w="2066" w:type="dxa"/>
          </w:tcPr>
          <w:p w14:paraId="185D3295"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25071424"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0002C6EC" w14:textId="1B9C7296" w:rsidTr="002E6502">
        <w:trPr>
          <w:trHeight w:val="510"/>
        </w:trPr>
        <w:tc>
          <w:tcPr>
            <w:tcW w:w="665" w:type="dxa"/>
          </w:tcPr>
          <w:p w14:paraId="793F785A" w14:textId="7DEE2BE5"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12F91EDE" w14:textId="0CB6FA04"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Knives including knife sharpener and plastic containers)</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7A21DC06" w14:textId="5CF6DE72"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7</w:t>
            </w:r>
          </w:p>
        </w:tc>
        <w:tc>
          <w:tcPr>
            <w:tcW w:w="2066" w:type="dxa"/>
          </w:tcPr>
          <w:p w14:paraId="6714D7F2"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5BE49F3C"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05121BC6" w14:textId="6CBDAA38" w:rsidTr="002E6502">
        <w:trPr>
          <w:trHeight w:val="510"/>
        </w:trPr>
        <w:tc>
          <w:tcPr>
            <w:tcW w:w="665" w:type="dxa"/>
          </w:tcPr>
          <w:p w14:paraId="0595FF37" w14:textId="393A6252"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666C8C4A" w14:textId="01C873C8"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Sink</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vAlign w:val="center"/>
          </w:tcPr>
          <w:p w14:paraId="6D4EDA1A" w14:textId="4A7AD5A5"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Items No </w:t>
            </w:r>
            <w:r w:rsidRPr="00EC4443">
              <w:rPr>
                <w:rFonts w:asciiTheme="minorHAnsi" w:hAnsiTheme="minorHAnsi" w:cstheme="minorHAnsi"/>
                <w:snapToGrid w:val="0"/>
                <w:sz w:val="20"/>
                <w:szCs w:val="20"/>
              </w:rPr>
              <w:t>8, 2</w:t>
            </w:r>
            <w:r>
              <w:rPr>
                <w:rFonts w:asciiTheme="minorHAnsi" w:hAnsiTheme="minorHAnsi" w:cstheme="minorHAnsi"/>
                <w:snapToGrid w:val="0"/>
                <w:sz w:val="20"/>
                <w:szCs w:val="20"/>
              </w:rPr>
              <w:t>2</w:t>
            </w:r>
            <w:r w:rsidRPr="00EC4443">
              <w:rPr>
                <w:rFonts w:asciiTheme="minorHAnsi" w:hAnsiTheme="minorHAnsi" w:cstheme="minorHAnsi"/>
                <w:snapToGrid w:val="0"/>
                <w:sz w:val="20"/>
                <w:szCs w:val="20"/>
              </w:rPr>
              <w:t>, 2</w:t>
            </w:r>
            <w:r>
              <w:rPr>
                <w:rFonts w:asciiTheme="minorHAnsi" w:hAnsiTheme="minorHAnsi" w:cstheme="minorHAnsi"/>
                <w:snapToGrid w:val="0"/>
                <w:sz w:val="20"/>
                <w:szCs w:val="20"/>
              </w:rPr>
              <w:t>4</w:t>
            </w:r>
          </w:p>
        </w:tc>
        <w:tc>
          <w:tcPr>
            <w:tcW w:w="2066" w:type="dxa"/>
          </w:tcPr>
          <w:p w14:paraId="0224CD41"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433815FD"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56844CEC" w14:textId="59B05743" w:rsidTr="002E6502">
        <w:trPr>
          <w:trHeight w:val="510"/>
        </w:trPr>
        <w:tc>
          <w:tcPr>
            <w:tcW w:w="665" w:type="dxa"/>
          </w:tcPr>
          <w:p w14:paraId="22C02604" w14:textId="3D4C3AA9"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407F2BF0" w14:textId="7FC28CC1"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Wash hand basin</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vAlign w:val="center"/>
          </w:tcPr>
          <w:p w14:paraId="69C570C6" w14:textId="1F8677A4"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Items No </w:t>
            </w:r>
            <w:r w:rsidRPr="00EC4443">
              <w:rPr>
                <w:rFonts w:asciiTheme="minorHAnsi" w:hAnsiTheme="minorHAnsi" w:cstheme="minorHAnsi"/>
                <w:snapToGrid w:val="0"/>
                <w:sz w:val="20"/>
                <w:szCs w:val="20"/>
              </w:rPr>
              <w:t>9, 2</w:t>
            </w:r>
            <w:r>
              <w:rPr>
                <w:rFonts w:asciiTheme="minorHAnsi" w:hAnsiTheme="minorHAnsi" w:cstheme="minorHAnsi"/>
                <w:snapToGrid w:val="0"/>
                <w:sz w:val="20"/>
                <w:szCs w:val="20"/>
              </w:rPr>
              <w:t>3</w:t>
            </w:r>
            <w:r w:rsidRPr="00EC4443">
              <w:rPr>
                <w:rFonts w:asciiTheme="minorHAnsi" w:hAnsiTheme="minorHAnsi" w:cstheme="minorHAnsi"/>
                <w:snapToGrid w:val="0"/>
                <w:sz w:val="20"/>
                <w:szCs w:val="20"/>
              </w:rPr>
              <w:t xml:space="preserve">, </w:t>
            </w:r>
            <w:r>
              <w:rPr>
                <w:rFonts w:asciiTheme="minorHAnsi" w:hAnsiTheme="minorHAnsi" w:cstheme="minorHAnsi"/>
                <w:snapToGrid w:val="0"/>
                <w:sz w:val="20"/>
                <w:szCs w:val="20"/>
              </w:rPr>
              <w:t>25</w:t>
            </w:r>
          </w:p>
        </w:tc>
        <w:tc>
          <w:tcPr>
            <w:tcW w:w="2066" w:type="dxa"/>
          </w:tcPr>
          <w:p w14:paraId="13A5CCC2"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5D1082B3"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072A6CA1" w14:textId="5D72F34E" w:rsidTr="002E6502">
        <w:trPr>
          <w:trHeight w:val="510"/>
        </w:trPr>
        <w:tc>
          <w:tcPr>
            <w:tcW w:w="665" w:type="dxa"/>
          </w:tcPr>
          <w:p w14:paraId="2C87D047" w14:textId="3C2404D0"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714E05C3" w14:textId="17B6AC53"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Thawing out board</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593FFF1A" w14:textId="53B9B4E8"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10</w:t>
            </w:r>
          </w:p>
        </w:tc>
        <w:tc>
          <w:tcPr>
            <w:tcW w:w="2066" w:type="dxa"/>
          </w:tcPr>
          <w:p w14:paraId="3664F3CE"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1DECCEDB"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5FCE0FC1" w14:textId="20C86108" w:rsidTr="002E6502">
        <w:trPr>
          <w:trHeight w:val="510"/>
        </w:trPr>
        <w:tc>
          <w:tcPr>
            <w:tcW w:w="665" w:type="dxa"/>
          </w:tcPr>
          <w:p w14:paraId="01960A59" w14:textId="2B4A69D4"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7417B219" w14:textId="7F7CC2AA"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Storage Shelving Racks</w:t>
            </w:r>
            <w:r w:rsidRPr="00EC4443">
              <w:rPr>
                <w:rFonts w:asciiTheme="minorHAnsi" w:hAnsiTheme="minorHAnsi" w:cstheme="minorHAnsi"/>
                <w:b/>
                <w:bCs/>
                <w:color w:val="000000"/>
                <w:sz w:val="20"/>
                <w:szCs w:val="20"/>
                <w:lang w:eastAsia="en-GB"/>
              </w:rPr>
              <w:t xml:space="preserve"> for Equipment and Dry Food Store</w:t>
            </w:r>
          </w:p>
        </w:tc>
        <w:tc>
          <w:tcPr>
            <w:tcW w:w="1511" w:type="dxa"/>
            <w:vAlign w:val="center"/>
          </w:tcPr>
          <w:p w14:paraId="4C186B02" w14:textId="30E8A0E6"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11</w:t>
            </w:r>
          </w:p>
        </w:tc>
        <w:tc>
          <w:tcPr>
            <w:tcW w:w="2066" w:type="dxa"/>
          </w:tcPr>
          <w:p w14:paraId="7DB82769"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423F2F98"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240A31BA" w14:textId="1787285B" w:rsidTr="002E6502">
        <w:trPr>
          <w:trHeight w:val="510"/>
        </w:trPr>
        <w:tc>
          <w:tcPr>
            <w:tcW w:w="665" w:type="dxa"/>
          </w:tcPr>
          <w:p w14:paraId="03D9854A" w14:textId="65564189"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4ADB2C11" w14:textId="36949C90"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 for treatment room</w:t>
            </w:r>
          </w:p>
        </w:tc>
        <w:tc>
          <w:tcPr>
            <w:tcW w:w="1511" w:type="dxa"/>
            <w:vAlign w:val="center"/>
          </w:tcPr>
          <w:p w14:paraId="55366D41" w14:textId="042F575A"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rPr>
              <w:t>2</w:t>
            </w:r>
          </w:p>
        </w:tc>
        <w:tc>
          <w:tcPr>
            <w:tcW w:w="2066" w:type="dxa"/>
          </w:tcPr>
          <w:p w14:paraId="6F2472E8"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3723DFE2"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3F52D6AD" w14:textId="7650BD1C" w:rsidTr="002E6502">
        <w:trPr>
          <w:trHeight w:val="510"/>
        </w:trPr>
        <w:tc>
          <w:tcPr>
            <w:tcW w:w="665" w:type="dxa"/>
          </w:tcPr>
          <w:p w14:paraId="3622819D" w14:textId="1515D471"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64D34417" w14:textId="062DF997"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Cabinet glass/unit for treatment room</w:t>
            </w:r>
          </w:p>
        </w:tc>
        <w:tc>
          <w:tcPr>
            <w:tcW w:w="1511" w:type="dxa"/>
            <w:vAlign w:val="center"/>
          </w:tcPr>
          <w:p w14:paraId="17E82151" w14:textId="7D8D1819"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rPr>
              <w:t>3</w:t>
            </w:r>
          </w:p>
        </w:tc>
        <w:tc>
          <w:tcPr>
            <w:tcW w:w="2066" w:type="dxa"/>
          </w:tcPr>
          <w:p w14:paraId="4B0E8B97"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1273DD7A"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33D45FF1" w14:textId="02044001" w:rsidTr="002E6502">
        <w:trPr>
          <w:trHeight w:val="510"/>
        </w:trPr>
        <w:tc>
          <w:tcPr>
            <w:tcW w:w="665" w:type="dxa"/>
          </w:tcPr>
          <w:p w14:paraId="680271CD" w14:textId="138CBA26"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40D4C633" w14:textId="459427BA"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Small refrigerator for treatment room</w:t>
            </w:r>
          </w:p>
        </w:tc>
        <w:tc>
          <w:tcPr>
            <w:tcW w:w="1511" w:type="dxa"/>
            <w:vAlign w:val="center"/>
          </w:tcPr>
          <w:p w14:paraId="3DC46E9D" w14:textId="1465AD7E"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rPr>
              <w:t>4</w:t>
            </w:r>
          </w:p>
        </w:tc>
        <w:tc>
          <w:tcPr>
            <w:tcW w:w="2066" w:type="dxa"/>
          </w:tcPr>
          <w:p w14:paraId="1D27FCB5"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7818200E"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4DAEE6F6" w14:textId="5092B40B" w:rsidTr="002E6502">
        <w:trPr>
          <w:trHeight w:val="510"/>
        </w:trPr>
        <w:tc>
          <w:tcPr>
            <w:tcW w:w="665" w:type="dxa"/>
          </w:tcPr>
          <w:p w14:paraId="75717165" w14:textId="673178E6"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1C182F86" w14:textId="1E05B2A2"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treatment/examination table for treatment room</w:t>
            </w:r>
          </w:p>
        </w:tc>
        <w:tc>
          <w:tcPr>
            <w:tcW w:w="1511" w:type="dxa"/>
            <w:vAlign w:val="center"/>
          </w:tcPr>
          <w:p w14:paraId="66E3D6A8" w14:textId="4D9A3AA7"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rPr>
              <w:t>5</w:t>
            </w:r>
          </w:p>
        </w:tc>
        <w:tc>
          <w:tcPr>
            <w:tcW w:w="2066" w:type="dxa"/>
          </w:tcPr>
          <w:p w14:paraId="5066FF8F"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2711FD9D"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18778AA7" w14:textId="783B2DEC" w:rsidTr="002E6502">
        <w:trPr>
          <w:trHeight w:val="510"/>
        </w:trPr>
        <w:tc>
          <w:tcPr>
            <w:tcW w:w="665" w:type="dxa"/>
          </w:tcPr>
          <w:p w14:paraId="49DF55D7" w14:textId="4455DFCF"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17ECF738" w14:textId="0941FF4C"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Surgical equipment for treatment room</w:t>
            </w:r>
          </w:p>
        </w:tc>
        <w:tc>
          <w:tcPr>
            <w:tcW w:w="1511" w:type="dxa"/>
            <w:vAlign w:val="center"/>
          </w:tcPr>
          <w:p w14:paraId="78D4D836" w14:textId="2A98B98B"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rPr>
              <w:t>6</w:t>
            </w:r>
          </w:p>
        </w:tc>
        <w:tc>
          <w:tcPr>
            <w:tcW w:w="2066" w:type="dxa"/>
          </w:tcPr>
          <w:p w14:paraId="7C8E936B"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115DB84A"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054CCB2B" w14:textId="5373A49B" w:rsidTr="002E6502">
        <w:trPr>
          <w:trHeight w:val="510"/>
        </w:trPr>
        <w:tc>
          <w:tcPr>
            <w:tcW w:w="665" w:type="dxa"/>
          </w:tcPr>
          <w:p w14:paraId="3D0EE609" w14:textId="2D1FA666"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7F9BB80A" w14:textId="42D08C60"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Saddle Stool for treatment room</w:t>
            </w:r>
          </w:p>
        </w:tc>
        <w:tc>
          <w:tcPr>
            <w:tcW w:w="1511" w:type="dxa"/>
            <w:vAlign w:val="center"/>
          </w:tcPr>
          <w:p w14:paraId="13F0507F" w14:textId="2D60A62B"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rPr>
              <w:t>7</w:t>
            </w:r>
          </w:p>
        </w:tc>
        <w:tc>
          <w:tcPr>
            <w:tcW w:w="2066" w:type="dxa"/>
          </w:tcPr>
          <w:p w14:paraId="7DDACC8C"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167EB138"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2C508888" w14:textId="15615BD5" w:rsidTr="002E6502">
        <w:trPr>
          <w:trHeight w:val="510"/>
        </w:trPr>
        <w:tc>
          <w:tcPr>
            <w:tcW w:w="665" w:type="dxa"/>
          </w:tcPr>
          <w:p w14:paraId="6E1AD87B" w14:textId="055658FC"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16EFD8CD" w14:textId="5F1D8104"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Mobile for treatment room</w:t>
            </w:r>
          </w:p>
        </w:tc>
        <w:tc>
          <w:tcPr>
            <w:tcW w:w="1511" w:type="dxa"/>
            <w:vAlign w:val="center"/>
          </w:tcPr>
          <w:p w14:paraId="0A5CFC87" w14:textId="2285431F"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1, Item No 18</w:t>
            </w:r>
          </w:p>
        </w:tc>
        <w:tc>
          <w:tcPr>
            <w:tcW w:w="2066" w:type="dxa"/>
          </w:tcPr>
          <w:p w14:paraId="0E99B7F1"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530CAD7B"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11F12A49" w14:textId="28681CE1" w:rsidTr="002E6502">
        <w:trPr>
          <w:trHeight w:val="510"/>
        </w:trPr>
        <w:tc>
          <w:tcPr>
            <w:tcW w:w="665" w:type="dxa"/>
          </w:tcPr>
          <w:p w14:paraId="289299CE" w14:textId="41B90E1B"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1B2349DB" w14:textId="23855E25"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Wall-mounted for treatment room</w:t>
            </w:r>
          </w:p>
        </w:tc>
        <w:tc>
          <w:tcPr>
            <w:tcW w:w="1511" w:type="dxa"/>
            <w:vAlign w:val="center"/>
          </w:tcPr>
          <w:p w14:paraId="33D51E1E" w14:textId="7F2B657B"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1, Item No 19</w:t>
            </w:r>
          </w:p>
        </w:tc>
        <w:tc>
          <w:tcPr>
            <w:tcW w:w="2066" w:type="dxa"/>
          </w:tcPr>
          <w:p w14:paraId="35342A62"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3D28AB5F"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3320E657" w14:textId="5C4327DD" w:rsidTr="002E6502">
        <w:trPr>
          <w:trHeight w:val="510"/>
        </w:trPr>
        <w:tc>
          <w:tcPr>
            <w:tcW w:w="665" w:type="dxa"/>
          </w:tcPr>
          <w:p w14:paraId="6BEFEDA3" w14:textId="370150C0"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6E7C6C1D" w14:textId="241B4649"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trolley for treatment room</w:t>
            </w:r>
          </w:p>
        </w:tc>
        <w:tc>
          <w:tcPr>
            <w:tcW w:w="1511" w:type="dxa"/>
            <w:vAlign w:val="center"/>
          </w:tcPr>
          <w:p w14:paraId="364C95F0" w14:textId="5E828E59"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2</w:t>
            </w:r>
            <w:r>
              <w:rPr>
                <w:rFonts w:asciiTheme="minorHAnsi" w:hAnsiTheme="minorHAnsi" w:cstheme="minorHAnsi"/>
                <w:snapToGrid w:val="0"/>
                <w:sz w:val="20"/>
                <w:szCs w:val="20"/>
              </w:rPr>
              <w:t>0</w:t>
            </w:r>
          </w:p>
        </w:tc>
        <w:tc>
          <w:tcPr>
            <w:tcW w:w="2066" w:type="dxa"/>
          </w:tcPr>
          <w:p w14:paraId="26100665"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175D26A6"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01F779DA" w14:textId="6BA06E37" w:rsidTr="002E6502">
        <w:trPr>
          <w:trHeight w:val="510"/>
        </w:trPr>
        <w:tc>
          <w:tcPr>
            <w:tcW w:w="665" w:type="dxa"/>
          </w:tcPr>
          <w:p w14:paraId="10315C65" w14:textId="75075B07" w:rsidR="002E6502" w:rsidRPr="00AE4200" w:rsidRDefault="002E6502" w:rsidP="002E650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tcPr>
          <w:p w14:paraId="50B2386D" w14:textId="2B8BEFE1"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Freezer Carcasses for treatment room</w:t>
            </w:r>
          </w:p>
        </w:tc>
        <w:tc>
          <w:tcPr>
            <w:tcW w:w="1511" w:type="dxa"/>
            <w:vAlign w:val="center"/>
          </w:tcPr>
          <w:p w14:paraId="602B8E1B" w14:textId="60E5EDF5"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2</w:t>
            </w:r>
            <w:r>
              <w:rPr>
                <w:rFonts w:asciiTheme="minorHAnsi" w:hAnsiTheme="minorHAnsi" w:cstheme="minorHAnsi"/>
                <w:snapToGrid w:val="0"/>
                <w:sz w:val="20"/>
                <w:szCs w:val="20"/>
              </w:rPr>
              <w:t>1</w:t>
            </w:r>
          </w:p>
        </w:tc>
        <w:tc>
          <w:tcPr>
            <w:tcW w:w="2066" w:type="dxa"/>
          </w:tcPr>
          <w:p w14:paraId="4794D02E"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410" w:type="dxa"/>
          </w:tcPr>
          <w:p w14:paraId="04B131DD"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5F34490C" w14:textId="77777777" w:rsidR="00374F0E" w:rsidRDefault="00374F0E" w:rsidP="00FC4910">
      <w:pPr>
        <w:pStyle w:val="ListParagraph"/>
        <w:spacing w:line="276" w:lineRule="auto"/>
        <w:rPr>
          <w:rFonts w:ascii="Trebuchet MS" w:hAnsi="Trebuchet MS"/>
          <w:sz w:val="20"/>
          <w:szCs w:val="20"/>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60"/>
        <w:gridCol w:w="1497"/>
        <w:gridCol w:w="1996"/>
        <w:gridCol w:w="2307"/>
      </w:tblGrid>
      <w:tr w:rsidR="00374F0E" w:rsidRPr="002E6502" w14:paraId="60F65437" w14:textId="77777777" w:rsidTr="002E650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tcPr>
          <w:p w14:paraId="421592E5" w14:textId="77777777" w:rsidR="002E6502" w:rsidRDefault="002E6502" w:rsidP="002E6502">
            <w:pPr>
              <w:pStyle w:val="ListParagraph"/>
              <w:ind w:left="0"/>
              <w:jc w:val="center"/>
              <w:rPr>
                <w:rFonts w:asciiTheme="minorHAnsi" w:hAnsiTheme="minorHAnsi" w:cstheme="minorHAnsi"/>
                <w:b/>
                <w:snapToGrid w:val="0"/>
                <w:sz w:val="20"/>
                <w:szCs w:val="20"/>
              </w:rPr>
            </w:pPr>
          </w:p>
          <w:p w14:paraId="47EE5295" w14:textId="46623EF2" w:rsidR="00374F0E" w:rsidRPr="002E6502" w:rsidRDefault="00374F0E" w:rsidP="002E6502">
            <w:pPr>
              <w:pStyle w:val="ListParagraph"/>
              <w:ind w:left="0"/>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Item No.</w:t>
            </w:r>
          </w:p>
        </w:tc>
        <w:tc>
          <w:tcPr>
            <w:tcW w:w="2460" w:type="dxa"/>
            <w:tcBorders>
              <w:top w:val="single" w:sz="4" w:space="0" w:color="auto"/>
              <w:left w:val="single" w:sz="4" w:space="0" w:color="auto"/>
              <w:bottom w:val="single" w:sz="4" w:space="0" w:color="auto"/>
              <w:right w:val="single" w:sz="4" w:space="0" w:color="auto"/>
            </w:tcBorders>
            <w:shd w:val="clear" w:color="auto" w:fill="E6E6E6"/>
          </w:tcPr>
          <w:p w14:paraId="1CE2F5DF" w14:textId="77777777" w:rsidR="00374F0E" w:rsidRPr="002E6502" w:rsidRDefault="00374F0E" w:rsidP="002E6502">
            <w:pPr>
              <w:widowControl w:val="0"/>
              <w:spacing w:before="240" w:line="240" w:lineRule="exact"/>
              <w:jc w:val="center"/>
              <w:rPr>
                <w:rFonts w:asciiTheme="minorHAnsi" w:hAnsiTheme="minorHAnsi" w:cstheme="minorHAnsi"/>
                <w:b/>
                <w:color w:val="000000"/>
                <w:sz w:val="20"/>
                <w:szCs w:val="20"/>
                <w:lang w:eastAsia="en-GB"/>
              </w:rPr>
            </w:pPr>
            <w:r w:rsidRPr="002E6502">
              <w:rPr>
                <w:rFonts w:asciiTheme="minorHAnsi" w:hAnsiTheme="minorHAnsi" w:cstheme="minorHAnsi"/>
                <w:b/>
                <w:color w:val="000000"/>
                <w:sz w:val="20"/>
                <w:szCs w:val="20"/>
                <w:lang w:eastAsia="en-GB"/>
              </w:rPr>
              <w:t>Description of item required</w:t>
            </w:r>
          </w:p>
        </w:tc>
        <w:tc>
          <w:tcPr>
            <w:tcW w:w="1497" w:type="dxa"/>
            <w:tcBorders>
              <w:top w:val="single" w:sz="4" w:space="0" w:color="auto"/>
              <w:left w:val="single" w:sz="4" w:space="0" w:color="auto"/>
              <w:bottom w:val="single" w:sz="4" w:space="0" w:color="auto"/>
              <w:right w:val="single" w:sz="4" w:space="0" w:color="auto"/>
            </w:tcBorders>
            <w:shd w:val="clear" w:color="auto" w:fill="E6E6E6"/>
          </w:tcPr>
          <w:p w14:paraId="49FF3A63" w14:textId="3BBD142D"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Reference in Section 4 of the tender document - Technical Specifications</w:t>
            </w:r>
          </w:p>
        </w:tc>
        <w:tc>
          <w:tcPr>
            <w:tcW w:w="1996" w:type="dxa"/>
            <w:tcBorders>
              <w:top w:val="single" w:sz="4" w:space="0" w:color="auto"/>
              <w:left w:val="single" w:sz="4" w:space="0" w:color="auto"/>
              <w:bottom w:val="single" w:sz="4" w:space="0" w:color="auto"/>
              <w:right w:val="single" w:sz="4" w:space="0" w:color="auto"/>
            </w:tcBorders>
            <w:shd w:val="clear" w:color="auto" w:fill="E6E6E6"/>
          </w:tcPr>
          <w:p w14:paraId="5F6FC1A7" w14:textId="77777777"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Description of the item being offered</w:t>
            </w:r>
          </w:p>
        </w:tc>
        <w:tc>
          <w:tcPr>
            <w:tcW w:w="2306" w:type="dxa"/>
            <w:tcBorders>
              <w:top w:val="single" w:sz="4" w:space="0" w:color="auto"/>
              <w:left w:val="single" w:sz="4" w:space="0" w:color="auto"/>
              <w:bottom w:val="single" w:sz="4" w:space="0" w:color="auto"/>
              <w:right w:val="single" w:sz="4" w:space="0" w:color="auto"/>
            </w:tcBorders>
            <w:shd w:val="clear" w:color="auto" w:fill="E6E6E6"/>
          </w:tcPr>
          <w:p w14:paraId="5D650DC4" w14:textId="5FBBE58D"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The Brand / Model Number / Catalogue Reference of the items being offered</w:t>
            </w:r>
          </w:p>
          <w:p w14:paraId="08CDF9D7" w14:textId="77777777"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are to be inserted next to each item in the space provided below</w:t>
            </w:r>
          </w:p>
        </w:tc>
      </w:tr>
      <w:tr w:rsidR="00374F0E" w:rsidRPr="00B61DC3" w14:paraId="415D22E7" w14:textId="77777777" w:rsidTr="002E6502">
        <w:trPr>
          <w:trHeight w:val="473"/>
          <w:tblHeader/>
        </w:trPr>
        <w:tc>
          <w:tcPr>
            <w:tcW w:w="8969" w:type="dxa"/>
            <w:gridSpan w:val="5"/>
            <w:shd w:val="clear" w:color="auto" w:fill="E6E6E6"/>
            <w:vAlign w:val="center"/>
          </w:tcPr>
          <w:p w14:paraId="6509BB23" w14:textId="6AFD9D7A" w:rsidR="00374F0E" w:rsidRPr="00F000CE" w:rsidRDefault="00374F0E" w:rsidP="00913B52">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2</w:t>
            </w:r>
          </w:p>
        </w:tc>
      </w:tr>
      <w:tr w:rsidR="002E6502" w:rsidRPr="00B61DC3" w14:paraId="1511656B" w14:textId="77777777" w:rsidTr="002E6502">
        <w:trPr>
          <w:trHeight w:val="510"/>
        </w:trPr>
        <w:tc>
          <w:tcPr>
            <w:tcW w:w="709" w:type="dxa"/>
          </w:tcPr>
          <w:p w14:paraId="25C90D6F" w14:textId="77777777" w:rsidR="002E6502" w:rsidRPr="00AE4200" w:rsidRDefault="002E6502" w:rsidP="002E6502">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2D1513BF" w14:textId="77777777"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proofErr w:type="spellStart"/>
            <w:r w:rsidRPr="00EC4443">
              <w:rPr>
                <w:rFonts w:asciiTheme="minorHAnsi" w:hAnsiTheme="minorHAnsi" w:cstheme="minorHAnsi"/>
                <w:color w:val="000000"/>
                <w:sz w:val="20"/>
                <w:szCs w:val="20"/>
                <w:lang w:eastAsia="en-GB"/>
              </w:rPr>
              <w:t>Reptalian</w:t>
            </w:r>
            <w:proofErr w:type="spellEnd"/>
            <w:r w:rsidRPr="00EC4443">
              <w:rPr>
                <w:rFonts w:asciiTheme="minorHAnsi" w:hAnsiTheme="minorHAnsi" w:cstheme="minorHAnsi"/>
                <w:color w:val="000000"/>
                <w:sz w:val="20"/>
                <w:szCs w:val="20"/>
                <w:lang w:eastAsia="en-GB"/>
              </w:rPr>
              <w:t xml:space="preserve"> Room and treatment room</w:t>
            </w:r>
          </w:p>
        </w:tc>
        <w:tc>
          <w:tcPr>
            <w:tcW w:w="1497" w:type="dxa"/>
            <w:vAlign w:val="center"/>
          </w:tcPr>
          <w:p w14:paraId="1CA3579D" w14:textId="66B14419"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2, Items 1, 3</w:t>
            </w:r>
          </w:p>
        </w:tc>
        <w:tc>
          <w:tcPr>
            <w:tcW w:w="1996" w:type="dxa"/>
          </w:tcPr>
          <w:p w14:paraId="4164D19D"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306" w:type="dxa"/>
          </w:tcPr>
          <w:p w14:paraId="53CA5AFC"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r w:rsidR="002E6502" w:rsidRPr="00B61DC3" w14:paraId="23D4BA1B" w14:textId="77777777" w:rsidTr="002E6502">
        <w:trPr>
          <w:trHeight w:val="510"/>
        </w:trPr>
        <w:tc>
          <w:tcPr>
            <w:tcW w:w="709" w:type="dxa"/>
          </w:tcPr>
          <w:p w14:paraId="576C749D" w14:textId="77777777" w:rsidR="002E6502" w:rsidRPr="00AE4200" w:rsidRDefault="002E6502" w:rsidP="002E6502">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76C29475" w14:textId="77777777" w:rsidR="002E6502" w:rsidRDefault="002E6502" w:rsidP="002E650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r w:rsidRPr="00EC4443">
              <w:rPr>
                <w:rFonts w:asciiTheme="minorHAnsi" w:hAnsiTheme="minorHAnsi" w:cstheme="minorHAnsi"/>
                <w:b/>
                <w:bCs/>
                <w:color w:val="000000"/>
                <w:sz w:val="20"/>
                <w:szCs w:val="20"/>
                <w:lang w:eastAsia="en-GB"/>
              </w:rPr>
              <w:t xml:space="preserve">Mammalian Room </w:t>
            </w:r>
            <w:r w:rsidRPr="00EC4443">
              <w:rPr>
                <w:rFonts w:asciiTheme="minorHAnsi" w:hAnsiTheme="minorHAnsi" w:cstheme="minorHAnsi"/>
                <w:color w:val="000000"/>
                <w:sz w:val="20"/>
                <w:szCs w:val="20"/>
                <w:lang w:eastAsia="en-GB"/>
              </w:rPr>
              <w:t>and treatment room</w:t>
            </w:r>
          </w:p>
        </w:tc>
        <w:tc>
          <w:tcPr>
            <w:tcW w:w="1497" w:type="dxa"/>
            <w:vAlign w:val="center"/>
          </w:tcPr>
          <w:p w14:paraId="21C63C26" w14:textId="27937895" w:rsidR="002E6502" w:rsidRPr="00B61DC3" w:rsidRDefault="002E6502" w:rsidP="002E650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2, Items 2, 4</w:t>
            </w:r>
          </w:p>
        </w:tc>
        <w:tc>
          <w:tcPr>
            <w:tcW w:w="1996" w:type="dxa"/>
          </w:tcPr>
          <w:p w14:paraId="4CFE4A28"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c>
          <w:tcPr>
            <w:tcW w:w="2306" w:type="dxa"/>
          </w:tcPr>
          <w:p w14:paraId="526FBDE4" w14:textId="77777777" w:rsidR="002E6502" w:rsidRPr="00576220" w:rsidRDefault="002E6502" w:rsidP="002E6502">
            <w:pPr>
              <w:widowControl w:val="0"/>
              <w:spacing w:before="240" w:line="240" w:lineRule="exact"/>
              <w:jc w:val="both"/>
              <w:rPr>
                <w:rFonts w:asciiTheme="minorHAnsi" w:hAnsiTheme="minorHAnsi" w:cstheme="minorHAnsi"/>
                <w:snapToGrid w:val="0"/>
                <w:sz w:val="20"/>
                <w:szCs w:val="20"/>
              </w:rPr>
            </w:pPr>
          </w:p>
        </w:tc>
      </w:tr>
    </w:tbl>
    <w:p w14:paraId="23F38370" w14:textId="73E34BCA"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tbl>
      <w:tblPr>
        <w:tblStyle w:val="TableGrid"/>
        <w:tblW w:w="9757" w:type="dxa"/>
        <w:tblLook w:val="04A0" w:firstRow="1" w:lastRow="0" w:firstColumn="1" w:lastColumn="0" w:noHBand="0" w:noVBand="1"/>
      </w:tblPr>
      <w:tblGrid>
        <w:gridCol w:w="534"/>
        <w:gridCol w:w="8079"/>
        <w:gridCol w:w="1144"/>
      </w:tblGrid>
      <w:tr w:rsidR="00374F0E" w:rsidRPr="00374F0E" w14:paraId="15A3FD8A" w14:textId="77777777" w:rsidTr="00374F0E">
        <w:tc>
          <w:tcPr>
            <w:tcW w:w="534" w:type="dxa"/>
            <w:vAlign w:val="center"/>
          </w:tcPr>
          <w:p w14:paraId="199271F9" w14:textId="2CEDD6FA" w:rsid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Lot No</w:t>
            </w:r>
          </w:p>
        </w:tc>
        <w:tc>
          <w:tcPr>
            <w:tcW w:w="8079" w:type="dxa"/>
            <w:vAlign w:val="center"/>
          </w:tcPr>
          <w:p w14:paraId="13BB8052" w14:textId="1B39F5AB" w:rsidR="00374F0E" w:rsidRPr="00374F0E" w:rsidRDefault="00374F0E" w:rsidP="00374F0E">
            <w:pPr>
              <w:spacing w:after="120" w:line="276" w:lineRule="auto"/>
              <w:rPr>
                <w:rFonts w:ascii="Trebuchet MS" w:hAnsi="Trebuchet MS" w:cs="Arial"/>
                <w:bCs/>
                <w:snapToGrid w:val="0"/>
                <w:sz w:val="20"/>
                <w:szCs w:val="20"/>
                <w:lang w:val="en-GB"/>
              </w:rPr>
            </w:pPr>
            <w:r>
              <w:rPr>
                <w:rFonts w:ascii="Trebuchet MS" w:hAnsi="Trebuchet MS" w:cs="Arial"/>
                <w:bCs/>
                <w:snapToGrid w:val="0"/>
                <w:sz w:val="20"/>
                <w:szCs w:val="20"/>
                <w:lang w:val="en-GB"/>
              </w:rPr>
              <w:t>Items covered by warranty</w:t>
            </w:r>
          </w:p>
        </w:tc>
        <w:tc>
          <w:tcPr>
            <w:tcW w:w="1144" w:type="dxa"/>
            <w:vAlign w:val="center"/>
          </w:tcPr>
          <w:p w14:paraId="1B368549" w14:textId="73C6D1A0"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Tick as applicable</w:t>
            </w:r>
          </w:p>
        </w:tc>
      </w:tr>
      <w:tr w:rsidR="00374F0E" w:rsidRPr="00374F0E" w14:paraId="0D60291D" w14:textId="58EC06D4" w:rsidTr="00374F0E">
        <w:tc>
          <w:tcPr>
            <w:tcW w:w="534" w:type="dxa"/>
            <w:vAlign w:val="center"/>
          </w:tcPr>
          <w:p w14:paraId="69271324" w14:textId="3B5D12C8"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1</w:t>
            </w:r>
          </w:p>
        </w:tc>
        <w:tc>
          <w:tcPr>
            <w:tcW w:w="8079" w:type="dxa"/>
          </w:tcPr>
          <w:p w14:paraId="4BD389F4" w14:textId="222B108F" w:rsidR="00374F0E" w:rsidRPr="00374F0E" w:rsidRDefault="00374F0E" w:rsidP="00BF309A">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Lot 1 - Fridge for Foods Store, Chest freezer for Foods Store, Chest freezer (for dead animals) for Foods Store, Stainless steel table for Foods Store, Bin for Foods Store, Cutting Board Nylon for Foods Store, Knives including knife sharpener and plastic containers) for Foods Store, Sink for Foods Store, Treatment Area and Operations Area, Wash hand basin for Foods Store, Treatment Area and Operations Area, Thawing out board for Foods Store, Storage Shelving Racks for Equipment and Dry Food Store, Stainless steel table for treatment room, Cabinet glass/unit for treatment room, Small refrigerator for treatment room, Stainless steel treatment/examination table for treatment room, Surgical equipment for treatment room, Saddle Stool for treatment room, Inspection Light lamp Mobile for treatment room, Inspection Light Lamp Wall-mounted for treatment room, Stainless steel trolley for treatment room, Freezer Carcasses for treatment room</w:t>
            </w:r>
            <w:r w:rsidRPr="00374F0E">
              <w:rPr>
                <w:rFonts w:ascii="Trebuchet MS" w:hAnsi="Trebuchet MS" w:cs="Arial"/>
                <w:bCs/>
                <w:snapToGrid w:val="0"/>
                <w:sz w:val="20"/>
                <w:szCs w:val="20"/>
              </w:rPr>
              <w:t xml:space="preserve">, </w:t>
            </w:r>
          </w:p>
        </w:tc>
        <w:tc>
          <w:tcPr>
            <w:tcW w:w="1144" w:type="dxa"/>
            <w:vAlign w:val="center"/>
          </w:tcPr>
          <w:p w14:paraId="71CECE20" w14:textId="2D64DF76"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374F0E" w:rsidRPr="00374F0E" w14:paraId="27EBD745" w14:textId="77777777" w:rsidTr="00374F0E">
        <w:tc>
          <w:tcPr>
            <w:tcW w:w="534" w:type="dxa"/>
            <w:vAlign w:val="center"/>
          </w:tcPr>
          <w:p w14:paraId="3EBEB741" w14:textId="7CA653F3" w:rsidR="00374F0E" w:rsidRPr="00374F0E" w:rsidRDefault="00374F0E" w:rsidP="00374F0E">
            <w:pPr>
              <w:spacing w:after="120" w:line="276" w:lineRule="auto"/>
              <w:jc w:val="center"/>
              <w:rPr>
                <w:rFonts w:ascii="Trebuchet MS" w:hAnsi="Trebuchet MS" w:cs="Arial"/>
                <w:bCs/>
                <w:snapToGrid w:val="0"/>
                <w:sz w:val="20"/>
                <w:szCs w:val="20"/>
              </w:rPr>
            </w:pPr>
            <w:r>
              <w:rPr>
                <w:rFonts w:ascii="Trebuchet MS" w:hAnsi="Trebuchet MS" w:cs="Arial"/>
                <w:bCs/>
                <w:snapToGrid w:val="0"/>
                <w:sz w:val="20"/>
                <w:szCs w:val="20"/>
              </w:rPr>
              <w:t>2</w:t>
            </w:r>
          </w:p>
        </w:tc>
        <w:tc>
          <w:tcPr>
            <w:tcW w:w="8079" w:type="dxa"/>
          </w:tcPr>
          <w:p w14:paraId="5A930CA4" w14:textId="13EF948E" w:rsidR="00374F0E" w:rsidRPr="00374F0E" w:rsidRDefault="00374F0E" w:rsidP="00374F0E">
            <w:pPr>
              <w:spacing w:after="120" w:line="276" w:lineRule="auto"/>
              <w:jc w:val="both"/>
              <w:rPr>
                <w:rFonts w:ascii="Trebuchet MS" w:hAnsi="Trebuchet MS" w:cs="Arial"/>
                <w:bCs/>
                <w:snapToGrid w:val="0"/>
                <w:sz w:val="20"/>
                <w:szCs w:val="20"/>
              </w:rPr>
            </w:pPr>
            <w:r w:rsidRPr="00374F0E">
              <w:rPr>
                <w:rFonts w:ascii="Trebuchet MS" w:hAnsi="Trebuchet MS" w:cs="Arial"/>
                <w:bCs/>
                <w:snapToGrid w:val="0"/>
                <w:sz w:val="20"/>
                <w:szCs w:val="20"/>
              </w:rPr>
              <w:t xml:space="preserve">Vivaria for </w:t>
            </w:r>
            <w:proofErr w:type="spellStart"/>
            <w:r w:rsidRPr="00374F0E">
              <w:rPr>
                <w:rFonts w:ascii="Trebuchet MS" w:hAnsi="Trebuchet MS" w:cs="Arial"/>
                <w:bCs/>
                <w:snapToGrid w:val="0"/>
                <w:sz w:val="20"/>
                <w:szCs w:val="20"/>
              </w:rPr>
              <w:t>Reptalian</w:t>
            </w:r>
            <w:proofErr w:type="spellEnd"/>
            <w:r w:rsidRPr="00374F0E">
              <w:rPr>
                <w:rFonts w:ascii="Trebuchet MS" w:hAnsi="Trebuchet MS" w:cs="Arial"/>
                <w:bCs/>
                <w:snapToGrid w:val="0"/>
                <w:sz w:val="20"/>
                <w:szCs w:val="20"/>
              </w:rPr>
              <w:t xml:space="preserve"> Room and treatment room</w:t>
            </w:r>
            <w:r>
              <w:rPr>
                <w:rFonts w:ascii="Trebuchet MS" w:hAnsi="Trebuchet MS" w:cs="Arial"/>
                <w:bCs/>
                <w:snapToGrid w:val="0"/>
                <w:sz w:val="20"/>
                <w:szCs w:val="20"/>
              </w:rPr>
              <w:t xml:space="preserve">, </w:t>
            </w:r>
            <w:r w:rsidRPr="00374F0E">
              <w:rPr>
                <w:rFonts w:ascii="Trebuchet MS" w:hAnsi="Trebuchet MS" w:cs="Arial"/>
                <w:bCs/>
                <w:snapToGrid w:val="0"/>
                <w:sz w:val="20"/>
                <w:szCs w:val="20"/>
              </w:rPr>
              <w:t>Vivaria for Mammalian Room and treatment room</w:t>
            </w:r>
          </w:p>
        </w:tc>
        <w:tc>
          <w:tcPr>
            <w:tcW w:w="1144" w:type="dxa"/>
            <w:vAlign w:val="center"/>
          </w:tcPr>
          <w:p w14:paraId="5658CE36" w14:textId="548910B2"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bl>
    <w:p w14:paraId="07512245" w14:textId="77777777" w:rsidR="00374F0E" w:rsidRPr="00374F0E" w:rsidRDefault="00374F0E" w:rsidP="00374F0E">
      <w:pPr>
        <w:spacing w:after="120" w:line="276" w:lineRule="auto"/>
        <w:jc w:val="both"/>
        <w:rPr>
          <w:rFonts w:ascii="Trebuchet MS" w:hAnsi="Trebuchet MS" w:cs="Arial"/>
          <w:bCs/>
          <w:snapToGrid w:val="0"/>
          <w:sz w:val="20"/>
          <w:szCs w:val="20"/>
          <w:lang w:val="en-GB"/>
        </w:rPr>
      </w:pP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 xml:space="preserve">month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4D5709D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eastAsia="Bookman Old Style" w:hAnsiTheme="minorHAnsi" w:cstheme="minorHAnsi"/>
                <w:b/>
                <w:bCs/>
                <w:lang w:val="en-GB"/>
              </w:rPr>
              <w:t>Equipment for the Foods Stores, Treatment Room, Vivaria etc</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47F398A"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0AA18DA2"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77777777" w:rsidR="004D221A" w:rsidRPr="00EB6E2D" w:rsidRDefault="004D221A" w:rsidP="00FC4910">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DB16" w14:textId="77777777" w:rsidR="00AF1771" w:rsidRDefault="00AF1771" w:rsidP="00676FB1">
      <w:r>
        <w:separator/>
      </w:r>
    </w:p>
  </w:endnote>
  <w:endnote w:type="continuationSeparator" w:id="0">
    <w:p w14:paraId="69450500" w14:textId="77777777" w:rsidR="00AF1771" w:rsidRDefault="00AF1771"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17B4" w14:textId="77777777" w:rsidR="00AF1771" w:rsidRDefault="00AF1771" w:rsidP="00676FB1">
      <w:r>
        <w:separator/>
      </w:r>
    </w:p>
  </w:footnote>
  <w:footnote w:type="continuationSeparator" w:id="0">
    <w:p w14:paraId="4362C7B7" w14:textId="77777777" w:rsidR="00AF1771" w:rsidRDefault="00AF1771"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E5200"/>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C5F8D"/>
    <w:rsid w:val="00221079"/>
    <w:rsid w:val="00237EB1"/>
    <w:rsid w:val="002515DF"/>
    <w:rsid w:val="002753D5"/>
    <w:rsid w:val="00283CC3"/>
    <w:rsid w:val="00297757"/>
    <w:rsid w:val="002A1394"/>
    <w:rsid w:val="002C045E"/>
    <w:rsid w:val="002D4EA9"/>
    <w:rsid w:val="002E6502"/>
    <w:rsid w:val="0031193F"/>
    <w:rsid w:val="00374F0E"/>
    <w:rsid w:val="00387D1D"/>
    <w:rsid w:val="003D0D54"/>
    <w:rsid w:val="00407565"/>
    <w:rsid w:val="00420388"/>
    <w:rsid w:val="00424FDB"/>
    <w:rsid w:val="00451ECB"/>
    <w:rsid w:val="00493AA2"/>
    <w:rsid w:val="004B59DE"/>
    <w:rsid w:val="004C00E1"/>
    <w:rsid w:val="004C03C4"/>
    <w:rsid w:val="004D221A"/>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E53AB"/>
    <w:rsid w:val="008F010A"/>
    <w:rsid w:val="009358B2"/>
    <w:rsid w:val="009837D6"/>
    <w:rsid w:val="009F54FC"/>
    <w:rsid w:val="00A00CE9"/>
    <w:rsid w:val="00A701C3"/>
    <w:rsid w:val="00A7508D"/>
    <w:rsid w:val="00A90B01"/>
    <w:rsid w:val="00AA59B9"/>
    <w:rsid w:val="00AB542B"/>
    <w:rsid w:val="00AE09E1"/>
    <w:rsid w:val="00AE4200"/>
    <w:rsid w:val="00AE545E"/>
    <w:rsid w:val="00AF1771"/>
    <w:rsid w:val="00AF6225"/>
    <w:rsid w:val="00B32F70"/>
    <w:rsid w:val="00B43D10"/>
    <w:rsid w:val="00B46544"/>
    <w:rsid w:val="00B61EA9"/>
    <w:rsid w:val="00BA28C7"/>
    <w:rsid w:val="00C02D91"/>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B7CC6"/>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F0E"/>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996</Words>
  <Characters>5514</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34</cp:revision>
  <dcterms:created xsi:type="dcterms:W3CDTF">2019-12-10T12:09:00Z</dcterms:created>
  <dcterms:modified xsi:type="dcterms:W3CDTF">2020-11-25T21:54:00Z</dcterms:modified>
</cp:coreProperties>
</file>