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B739" w14:textId="77777777" w:rsidR="004D3BD8" w:rsidRPr="00087194" w:rsidRDefault="004D3BD8" w:rsidP="004D3BD8">
      <w:pPr>
        <w:rPr>
          <w:rFonts w:ascii="Calibri" w:hAnsi="Calibri" w:cs="Calibri"/>
          <w:b/>
          <w:bCs/>
          <w:color w:val="000000"/>
          <w:sz w:val="22"/>
          <w:szCs w:val="22"/>
          <w:lang w:val="en-GB" w:eastAsia="en-GB"/>
        </w:rPr>
      </w:pPr>
      <w:bookmarkStart w:id="0" w:name="_Hlk34172468"/>
      <w:r w:rsidRPr="00087194">
        <w:rPr>
          <w:rFonts w:ascii="Calibri" w:hAnsi="Calibri" w:cs="Calibri"/>
          <w:b/>
          <w:bCs/>
          <w:color w:val="000000"/>
          <w:sz w:val="22"/>
          <w:szCs w:val="22"/>
          <w:lang w:val="en-GB" w:eastAsia="en-GB"/>
        </w:rPr>
        <w:t>Tender for the Supply, and Delivery of Office Furniture, and Museum Cabinets as part of ERDF Project ERDF.05.121 – Wildlife Rehabilitation Centre</w:t>
      </w:r>
    </w:p>
    <w:p w14:paraId="79070049" w14:textId="77777777" w:rsidR="004D3BD8" w:rsidRPr="00464197" w:rsidRDefault="004D3BD8" w:rsidP="004D3BD8">
      <w:pPr>
        <w:rPr>
          <w:lang w:val="en-GB" w:eastAsia="en-GB"/>
        </w:rPr>
      </w:pPr>
      <w:r w:rsidRPr="00087194">
        <w:rPr>
          <w:rFonts w:ascii="Calibri" w:hAnsi="Calibri" w:cs="Calibri"/>
          <w:b/>
          <w:bCs/>
          <w:color w:val="000000"/>
          <w:sz w:val="22"/>
          <w:szCs w:val="22"/>
          <w:lang w:val="en-GB" w:eastAsia="en-GB"/>
        </w:rPr>
        <w:t>ERDF.05.0121 – Tender 014</w:t>
      </w:r>
    </w:p>
    <w:bookmarkEnd w:id="0"/>
    <w:p w14:paraId="6EBAD7E5" w14:textId="1093DDFE" w:rsidR="00004183" w:rsidRPr="00EB6E2D" w:rsidRDefault="00004183" w:rsidP="00F83F66">
      <w:pPr>
        <w:pStyle w:val="Heading2"/>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4AF4198C" w14:textId="7AAB58C4" w:rsidR="00AB542B" w:rsidRPr="00F83F66" w:rsidRDefault="00004183" w:rsidP="00F83F66">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499CD9BC" w14:textId="2159DC1D" w:rsidR="00F83F66" w:rsidRDefault="00F83F66" w:rsidP="004C03C4">
      <w:pPr>
        <w:spacing w:line="276" w:lineRule="auto"/>
        <w:jc w:val="both"/>
        <w:rPr>
          <w:rFonts w:asciiTheme="minorHAnsi" w:hAnsiTheme="minorHAnsi" w:cstheme="minorHAnsi"/>
          <w:sz w:val="22"/>
          <w:szCs w:val="22"/>
          <w:lang w:val="en-GB"/>
        </w:rPr>
      </w:pPr>
    </w:p>
    <w:tbl>
      <w:tblPr>
        <w:tblW w:w="5000" w:type="pct"/>
        <w:tblCellMar>
          <w:left w:w="30" w:type="dxa"/>
          <w:right w:w="30" w:type="dxa"/>
        </w:tblCellMar>
        <w:tblLook w:val="0000" w:firstRow="0" w:lastRow="0" w:firstColumn="0" w:lastColumn="0" w:noHBand="0" w:noVBand="0"/>
      </w:tblPr>
      <w:tblGrid>
        <w:gridCol w:w="630"/>
        <w:gridCol w:w="2664"/>
        <w:gridCol w:w="1334"/>
        <w:gridCol w:w="1879"/>
        <w:gridCol w:w="2579"/>
      </w:tblGrid>
      <w:tr w:rsidR="00F83F66" w14:paraId="632A5429" w14:textId="77CAA81E" w:rsidTr="00F83F66">
        <w:tblPrEx>
          <w:tblCellMar>
            <w:top w:w="0" w:type="dxa"/>
            <w:bottom w:w="0" w:type="dxa"/>
          </w:tblCellMar>
        </w:tblPrEx>
        <w:trPr>
          <w:trHeight w:val="877"/>
          <w:tblHeader/>
        </w:trPr>
        <w:tc>
          <w:tcPr>
            <w:tcW w:w="347" w:type="pct"/>
            <w:tcBorders>
              <w:top w:val="single" w:sz="6" w:space="0" w:color="auto"/>
              <w:left w:val="single" w:sz="6" w:space="0" w:color="auto"/>
              <w:bottom w:val="single" w:sz="6" w:space="0" w:color="auto"/>
              <w:right w:val="single" w:sz="6" w:space="0" w:color="auto"/>
            </w:tcBorders>
            <w:shd w:val="solid" w:color="C0C0C0" w:fill="auto"/>
            <w:vAlign w:val="center"/>
          </w:tcPr>
          <w:p w14:paraId="6CE2A0AB"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Item</w:t>
            </w:r>
          </w:p>
        </w:tc>
        <w:tc>
          <w:tcPr>
            <w:tcW w:w="1466" w:type="pct"/>
            <w:tcBorders>
              <w:top w:val="single" w:sz="6" w:space="0" w:color="auto"/>
              <w:left w:val="single" w:sz="6" w:space="0" w:color="auto"/>
              <w:bottom w:val="single" w:sz="6" w:space="0" w:color="auto"/>
              <w:right w:val="single" w:sz="6" w:space="0" w:color="auto"/>
            </w:tcBorders>
            <w:shd w:val="solid" w:color="C0C0C0" w:fill="auto"/>
            <w:vAlign w:val="center"/>
          </w:tcPr>
          <w:p w14:paraId="4D3ABC47"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Description</w:t>
            </w:r>
          </w:p>
        </w:tc>
        <w:tc>
          <w:tcPr>
            <w:tcW w:w="733" w:type="pct"/>
            <w:tcBorders>
              <w:top w:val="single" w:sz="6" w:space="0" w:color="auto"/>
              <w:left w:val="single" w:sz="6" w:space="0" w:color="auto"/>
              <w:bottom w:val="single" w:sz="6" w:space="0" w:color="auto"/>
              <w:right w:val="single" w:sz="6" w:space="0" w:color="auto"/>
            </w:tcBorders>
            <w:shd w:val="solid" w:color="C0C0C0" w:fill="auto"/>
            <w:vAlign w:val="center"/>
          </w:tcPr>
          <w:p w14:paraId="6155C8E2" w14:textId="77777777" w:rsidR="00F83F66" w:rsidRDefault="00F83F66" w:rsidP="00F83F66">
            <w:pPr>
              <w:widowControl w:val="0"/>
              <w:spacing w:before="240" w:line="240" w:lineRule="exact"/>
              <w:rPr>
                <w:rFonts w:asciiTheme="minorHAnsi" w:hAnsiTheme="minorHAnsi" w:cstheme="minorHAnsi"/>
                <w:snapToGrid w:val="0"/>
                <w:sz w:val="20"/>
                <w:szCs w:val="20"/>
              </w:rPr>
            </w:pPr>
            <w:r>
              <w:rPr>
                <w:rFonts w:asciiTheme="minorHAnsi" w:hAnsiTheme="minorHAnsi" w:cstheme="minorHAnsi"/>
                <w:b/>
                <w:snapToGrid w:val="0"/>
                <w:sz w:val="20"/>
                <w:szCs w:val="20"/>
              </w:rPr>
              <w:t>Reference</w:t>
            </w:r>
            <w:r>
              <w:rPr>
                <w:rFonts w:asciiTheme="minorHAnsi" w:hAnsiTheme="minorHAnsi" w:cstheme="minorHAnsi"/>
                <w:snapToGrid w:val="0"/>
                <w:sz w:val="20"/>
                <w:szCs w:val="20"/>
              </w:rPr>
              <w:t xml:space="preserve"> </w:t>
            </w:r>
          </w:p>
          <w:p w14:paraId="33085ED1"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Pr>
                <w:rFonts w:asciiTheme="minorHAnsi" w:hAnsiTheme="minorHAnsi" w:cstheme="minorHAnsi"/>
                <w:b/>
                <w:snapToGrid w:val="0"/>
                <w:sz w:val="20"/>
                <w:szCs w:val="20"/>
              </w:rPr>
              <w:t>[all references are to Item No in Article 4.3 of Section 4 of the Tender Document]</w:t>
            </w:r>
          </w:p>
        </w:tc>
        <w:tc>
          <w:tcPr>
            <w:tcW w:w="1034" w:type="pct"/>
            <w:tcBorders>
              <w:top w:val="single" w:sz="6" w:space="0" w:color="auto"/>
              <w:left w:val="single" w:sz="6" w:space="0" w:color="auto"/>
              <w:bottom w:val="single" w:sz="6" w:space="0" w:color="auto"/>
              <w:right w:val="single" w:sz="6" w:space="0" w:color="auto"/>
            </w:tcBorders>
            <w:shd w:val="solid" w:color="C0C0C0" w:fill="auto"/>
            <w:vAlign w:val="center"/>
          </w:tcPr>
          <w:p w14:paraId="0D5E7D87" w14:textId="3E8E2B6F" w:rsidR="00F83F66" w:rsidRDefault="00F83F66" w:rsidP="00F83F66">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the item being offered</w:t>
            </w:r>
          </w:p>
        </w:tc>
        <w:tc>
          <w:tcPr>
            <w:tcW w:w="1419" w:type="pct"/>
            <w:tcBorders>
              <w:top w:val="single" w:sz="6" w:space="0" w:color="auto"/>
              <w:left w:val="single" w:sz="6" w:space="0" w:color="auto"/>
              <w:bottom w:val="single" w:sz="6" w:space="0" w:color="auto"/>
              <w:right w:val="single" w:sz="6" w:space="0" w:color="auto"/>
            </w:tcBorders>
            <w:shd w:val="solid" w:color="C0C0C0" w:fill="auto"/>
            <w:vAlign w:val="center"/>
          </w:tcPr>
          <w:p w14:paraId="34A07F29" w14:textId="2ECF2653" w:rsidR="00F83F66" w:rsidRPr="00F83F66" w:rsidRDefault="00F83F66" w:rsidP="00F83F66">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umber / Catalogue Reference of the items being offered are to be inserted next to each item in the space provided below</w:t>
            </w:r>
          </w:p>
        </w:tc>
      </w:tr>
      <w:tr w:rsidR="00F83F66" w14:paraId="0E75B045" w14:textId="0C3B0FE7" w:rsidTr="00F83F66">
        <w:tblPrEx>
          <w:tblCellMar>
            <w:top w:w="0" w:type="dxa"/>
            <w:bottom w:w="0" w:type="dxa"/>
          </w:tblCellMar>
        </w:tblPrEx>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69EB99BC"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Reception Area</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5D042513"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50DDD9BF"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AD0497A" w14:textId="69F76381" w:rsidTr="00F83F66">
        <w:tblPrEx>
          <w:tblCellMar>
            <w:top w:w="0" w:type="dxa"/>
            <w:bottom w:w="0" w:type="dxa"/>
          </w:tblCellMar>
        </w:tblPrEx>
        <w:trPr>
          <w:trHeight w:val="864"/>
        </w:trPr>
        <w:tc>
          <w:tcPr>
            <w:tcW w:w="347" w:type="pct"/>
            <w:tcBorders>
              <w:top w:val="single" w:sz="6" w:space="0" w:color="auto"/>
              <w:left w:val="single" w:sz="6" w:space="0" w:color="auto"/>
              <w:bottom w:val="single" w:sz="6" w:space="0" w:color="auto"/>
              <w:right w:val="single" w:sz="6" w:space="0" w:color="auto"/>
            </w:tcBorders>
          </w:tcPr>
          <w:p w14:paraId="53F7FAEA"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c>
          <w:tcPr>
            <w:tcW w:w="1466" w:type="pct"/>
            <w:tcBorders>
              <w:top w:val="single" w:sz="6" w:space="0" w:color="auto"/>
              <w:left w:val="single" w:sz="6" w:space="0" w:color="auto"/>
              <w:bottom w:val="single" w:sz="6" w:space="0" w:color="auto"/>
              <w:right w:val="single" w:sz="6" w:space="0" w:color="auto"/>
            </w:tcBorders>
          </w:tcPr>
          <w:p w14:paraId="6B61D785"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front office large L-Shaped Desk for reception area inclusive of under-desk storage units with drawers</w:t>
            </w:r>
          </w:p>
        </w:tc>
        <w:tc>
          <w:tcPr>
            <w:tcW w:w="733" w:type="pct"/>
            <w:tcBorders>
              <w:top w:val="single" w:sz="6" w:space="0" w:color="auto"/>
              <w:left w:val="single" w:sz="6" w:space="0" w:color="auto"/>
              <w:bottom w:val="single" w:sz="6" w:space="0" w:color="auto"/>
              <w:right w:val="single" w:sz="6" w:space="0" w:color="auto"/>
            </w:tcBorders>
          </w:tcPr>
          <w:p w14:paraId="2395F47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c>
          <w:tcPr>
            <w:tcW w:w="1034" w:type="pct"/>
            <w:tcBorders>
              <w:top w:val="single" w:sz="6" w:space="0" w:color="auto"/>
              <w:left w:val="single" w:sz="6" w:space="0" w:color="auto"/>
              <w:bottom w:val="single" w:sz="6" w:space="0" w:color="auto"/>
              <w:right w:val="single" w:sz="6" w:space="0" w:color="auto"/>
            </w:tcBorders>
          </w:tcPr>
          <w:p w14:paraId="78F7696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52B1340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0A8AF29" w14:textId="7325435C"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339FBBC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c>
          <w:tcPr>
            <w:tcW w:w="1466" w:type="pct"/>
            <w:tcBorders>
              <w:top w:val="single" w:sz="6" w:space="0" w:color="auto"/>
              <w:left w:val="single" w:sz="6" w:space="0" w:color="auto"/>
              <w:bottom w:val="single" w:sz="6" w:space="0" w:color="auto"/>
              <w:right w:val="single" w:sz="6" w:space="0" w:color="auto"/>
            </w:tcBorders>
          </w:tcPr>
          <w:p w14:paraId="11F31E01"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Office chair, swivel, black in colour, with arms</w:t>
            </w:r>
          </w:p>
        </w:tc>
        <w:tc>
          <w:tcPr>
            <w:tcW w:w="733" w:type="pct"/>
            <w:tcBorders>
              <w:top w:val="single" w:sz="6" w:space="0" w:color="auto"/>
              <w:left w:val="single" w:sz="6" w:space="0" w:color="auto"/>
              <w:bottom w:val="single" w:sz="6" w:space="0" w:color="auto"/>
              <w:right w:val="single" w:sz="6" w:space="0" w:color="auto"/>
            </w:tcBorders>
          </w:tcPr>
          <w:p w14:paraId="36D2D10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c>
          <w:tcPr>
            <w:tcW w:w="1034" w:type="pct"/>
            <w:tcBorders>
              <w:top w:val="single" w:sz="6" w:space="0" w:color="auto"/>
              <w:left w:val="single" w:sz="6" w:space="0" w:color="auto"/>
              <w:bottom w:val="single" w:sz="6" w:space="0" w:color="auto"/>
              <w:right w:val="single" w:sz="6" w:space="0" w:color="auto"/>
            </w:tcBorders>
          </w:tcPr>
          <w:p w14:paraId="030A5B7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77960C5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1F82C7F" w14:textId="52636ED8"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7254A0A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c>
          <w:tcPr>
            <w:tcW w:w="1466" w:type="pct"/>
            <w:tcBorders>
              <w:top w:val="single" w:sz="6" w:space="0" w:color="auto"/>
              <w:left w:val="single" w:sz="6" w:space="0" w:color="auto"/>
              <w:bottom w:val="single" w:sz="6" w:space="0" w:color="auto"/>
              <w:right w:val="single" w:sz="6" w:space="0" w:color="auto"/>
            </w:tcBorders>
          </w:tcPr>
          <w:p w14:paraId="33A3B13C"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Visitor chairs, black in colour, no arms. </w:t>
            </w:r>
          </w:p>
        </w:tc>
        <w:tc>
          <w:tcPr>
            <w:tcW w:w="733" w:type="pct"/>
            <w:tcBorders>
              <w:top w:val="single" w:sz="6" w:space="0" w:color="auto"/>
              <w:left w:val="single" w:sz="6" w:space="0" w:color="auto"/>
              <w:bottom w:val="single" w:sz="6" w:space="0" w:color="auto"/>
              <w:right w:val="single" w:sz="6" w:space="0" w:color="auto"/>
            </w:tcBorders>
          </w:tcPr>
          <w:p w14:paraId="29D315C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c>
          <w:tcPr>
            <w:tcW w:w="1034" w:type="pct"/>
            <w:tcBorders>
              <w:top w:val="single" w:sz="6" w:space="0" w:color="auto"/>
              <w:left w:val="single" w:sz="6" w:space="0" w:color="auto"/>
              <w:bottom w:val="single" w:sz="6" w:space="0" w:color="auto"/>
              <w:right w:val="single" w:sz="6" w:space="0" w:color="auto"/>
            </w:tcBorders>
          </w:tcPr>
          <w:p w14:paraId="434DB2C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4BA0323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653F42A2" w14:textId="5BB2D7A5" w:rsidTr="00F83F66">
        <w:tblPrEx>
          <w:tblCellMar>
            <w:top w:w="0" w:type="dxa"/>
            <w:bottom w:w="0" w:type="dxa"/>
          </w:tblCellMar>
        </w:tblPrEx>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48CFC181"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Education room to include:</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290D7A1E"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7707BE36"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EF0BD14" w14:textId="7F1925AF"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46EC39B6"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c>
          <w:tcPr>
            <w:tcW w:w="1466" w:type="pct"/>
            <w:tcBorders>
              <w:top w:val="single" w:sz="6" w:space="0" w:color="auto"/>
              <w:left w:val="single" w:sz="6" w:space="0" w:color="auto"/>
              <w:bottom w:val="single" w:sz="6" w:space="0" w:color="auto"/>
              <w:right w:val="single" w:sz="6" w:space="0" w:color="auto"/>
            </w:tcBorders>
          </w:tcPr>
          <w:p w14:paraId="6F6ED46E"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Desk</w:t>
            </w:r>
          </w:p>
        </w:tc>
        <w:tc>
          <w:tcPr>
            <w:tcW w:w="733" w:type="pct"/>
            <w:tcBorders>
              <w:top w:val="single" w:sz="6" w:space="0" w:color="auto"/>
              <w:left w:val="single" w:sz="6" w:space="0" w:color="auto"/>
              <w:bottom w:val="single" w:sz="6" w:space="0" w:color="auto"/>
              <w:right w:val="single" w:sz="6" w:space="0" w:color="auto"/>
            </w:tcBorders>
          </w:tcPr>
          <w:p w14:paraId="09D86D96"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c>
          <w:tcPr>
            <w:tcW w:w="1034" w:type="pct"/>
            <w:tcBorders>
              <w:top w:val="single" w:sz="6" w:space="0" w:color="auto"/>
              <w:left w:val="single" w:sz="6" w:space="0" w:color="auto"/>
              <w:bottom w:val="single" w:sz="6" w:space="0" w:color="auto"/>
              <w:right w:val="single" w:sz="6" w:space="0" w:color="auto"/>
            </w:tcBorders>
          </w:tcPr>
          <w:p w14:paraId="33365F7F"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02C7A56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3057A77" w14:textId="40206F5A"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04927AD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lastRenderedPageBreak/>
              <w:t>2.2</w:t>
            </w:r>
          </w:p>
        </w:tc>
        <w:tc>
          <w:tcPr>
            <w:tcW w:w="1466" w:type="pct"/>
            <w:tcBorders>
              <w:top w:val="single" w:sz="6" w:space="0" w:color="auto"/>
              <w:left w:val="single" w:sz="6" w:space="0" w:color="auto"/>
              <w:bottom w:val="single" w:sz="6" w:space="0" w:color="auto"/>
              <w:right w:val="single" w:sz="6" w:space="0" w:color="auto"/>
            </w:tcBorders>
          </w:tcPr>
          <w:p w14:paraId="027F4407"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Chairs</w:t>
            </w:r>
          </w:p>
        </w:tc>
        <w:tc>
          <w:tcPr>
            <w:tcW w:w="733" w:type="pct"/>
            <w:tcBorders>
              <w:top w:val="single" w:sz="6" w:space="0" w:color="auto"/>
              <w:left w:val="single" w:sz="6" w:space="0" w:color="auto"/>
              <w:bottom w:val="single" w:sz="6" w:space="0" w:color="auto"/>
              <w:right w:val="single" w:sz="6" w:space="0" w:color="auto"/>
            </w:tcBorders>
          </w:tcPr>
          <w:p w14:paraId="676183A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2.2</w:t>
            </w:r>
          </w:p>
        </w:tc>
        <w:tc>
          <w:tcPr>
            <w:tcW w:w="1034" w:type="pct"/>
            <w:tcBorders>
              <w:top w:val="single" w:sz="6" w:space="0" w:color="auto"/>
              <w:left w:val="single" w:sz="6" w:space="0" w:color="auto"/>
              <w:bottom w:val="single" w:sz="6" w:space="0" w:color="auto"/>
              <w:right w:val="single" w:sz="6" w:space="0" w:color="auto"/>
            </w:tcBorders>
          </w:tcPr>
          <w:p w14:paraId="68F2BFA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375CA5DE"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42ED754" w14:textId="7853FBC7"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2437DFF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c>
          <w:tcPr>
            <w:tcW w:w="1466" w:type="pct"/>
            <w:tcBorders>
              <w:top w:val="single" w:sz="6" w:space="0" w:color="auto"/>
              <w:left w:val="single" w:sz="6" w:space="0" w:color="auto"/>
              <w:bottom w:val="single" w:sz="6" w:space="0" w:color="auto"/>
              <w:right w:val="single" w:sz="6" w:space="0" w:color="auto"/>
            </w:tcBorders>
          </w:tcPr>
          <w:p w14:paraId="0E975A60"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733" w:type="pct"/>
            <w:tcBorders>
              <w:top w:val="single" w:sz="6" w:space="0" w:color="auto"/>
              <w:left w:val="single" w:sz="6" w:space="0" w:color="auto"/>
              <w:bottom w:val="single" w:sz="6" w:space="0" w:color="auto"/>
              <w:right w:val="single" w:sz="6" w:space="0" w:color="auto"/>
            </w:tcBorders>
          </w:tcPr>
          <w:p w14:paraId="5F72DA55"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c>
          <w:tcPr>
            <w:tcW w:w="1034" w:type="pct"/>
            <w:tcBorders>
              <w:top w:val="single" w:sz="6" w:space="0" w:color="auto"/>
              <w:left w:val="single" w:sz="6" w:space="0" w:color="auto"/>
              <w:bottom w:val="single" w:sz="6" w:space="0" w:color="auto"/>
              <w:right w:val="single" w:sz="6" w:space="0" w:color="auto"/>
            </w:tcBorders>
          </w:tcPr>
          <w:p w14:paraId="4DED4D5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48EF0218"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1AAA605" w14:textId="143035DA" w:rsidTr="00F83F66">
        <w:tblPrEx>
          <w:tblCellMar>
            <w:top w:w="0" w:type="dxa"/>
            <w:bottom w:w="0" w:type="dxa"/>
          </w:tblCellMar>
        </w:tblPrEx>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2407934D"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Other Offices</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1197F1E7"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188EAB96"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0FE08069" w14:textId="34596698"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1AAFFEBC"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c>
          <w:tcPr>
            <w:tcW w:w="1466" w:type="pct"/>
            <w:tcBorders>
              <w:top w:val="single" w:sz="6" w:space="0" w:color="auto"/>
              <w:left w:val="single" w:sz="6" w:space="0" w:color="auto"/>
              <w:bottom w:val="single" w:sz="6" w:space="0" w:color="auto"/>
              <w:right w:val="single" w:sz="6" w:space="0" w:color="auto"/>
            </w:tcBorders>
          </w:tcPr>
          <w:p w14:paraId="6CCC41DE"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Two (2) large L-shaped Desks, inclusive of under-desk storage units with drawers</w:t>
            </w:r>
          </w:p>
        </w:tc>
        <w:tc>
          <w:tcPr>
            <w:tcW w:w="733" w:type="pct"/>
            <w:tcBorders>
              <w:top w:val="single" w:sz="6" w:space="0" w:color="auto"/>
              <w:left w:val="single" w:sz="6" w:space="0" w:color="auto"/>
              <w:bottom w:val="single" w:sz="6" w:space="0" w:color="auto"/>
              <w:right w:val="single" w:sz="6" w:space="0" w:color="auto"/>
            </w:tcBorders>
          </w:tcPr>
          <w:p w14:paraId="7307DE1A"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c>
          <w:tcPr>
            <w:tcW w:w="1034" w:type="pct"/>
            <w:tcBorders>
              <w:top w:val="single" w:sz="6" w:space="0" w:color="auto"/>
              <w:left w:val="single" w:sz="6" w:space="0" w:color="auto"/>
              <w:bottom w:val="single" w:sz="6" w:space="0" w:color="auto"/>
              <w:right w:val="single" w:sz="6" w:space="0" w:color="auto"/>
            </w:tcBorders>
          </w:tcPr>
          <w:p w14:paraId="4CFBE0D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64C1AB89"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67A43A13" w14:textId="74DE8A32" w:rsidTr="00F83F66">
        <w:tblPrEx>
          <w:tblCellMar>
            <w:top w:w="0" w:type="dxa"/>
            <w:bottom w:w="0" w:type="dxa"/>
          </w:tblCellMar>
        </w:tblPrEx>
        <w:trPr>
          <w:trHeight w:val="1152"/>
        </w:trPr>
        <w:tc>
          <w:tcPr>
            <w:tcW w:w="347" w:type="pct"/>
            <w:tcBorders>
              <w:top w:val="single" w:sz="6" w:space="0" w:color="auto"/>
              <w:left w:val="single" w:sz="6" w:space="0" w:color="auto"/>
              <w:bottom w:val="single" w:sz="6" w:space="0" w:color="auto"/>
              <w:right w:val="single" w:sz="6" w:space="0" w:color="auto"/>
            </w:tcBorders>
          </w:tcPr>
          <w:p w14:paraId="32AB047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c>
          <w:tcPr>
            <w:tcW w:w="1466" w:type="pct"/>
            <w:tcBorders>
              <w:top w:val="single" w:sz="6" w:space="0" w:color="auto"/>
              <w:left w:val="single" w:sz="6" w:space="0" w:color="auto"/>
              <w:bottom w:val="single" w:sz="6" w:space="0" w:color="auto"/>
              <w:right w:val="single" w:sz="6" w:space="0" w:color="auto"/>
            </w:tcBorders>
          </w:tcPr>
          <w:p w14:paraId="65D6947B"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Filing cabinet 120m wide 180 to 200 cm high, 60 cm depth. Having doors half height. Upper doors shall be of frosted glass. Shelving shall be adjustable. Doors shall be lockable</w:t>
            </w:r>
          </w:p>
        </w:tc>
        <w:tc>
          <w:tcPr>
            <w:tcW w:w="733" w:type="pct"/>
            <w:tcBorders>
              <w:top w:val="single" w:sz="6" w:space="0" w:color="auto"/>
              <w:left w:val="single" w:sz="6" w:space="0" w:color="auto"/>
              <w:bottom w:val="single" w:sz="6" w:space="0" w:color="auto"/>
              <w:right w:val="single" w:sz="6" w:space="0" w:color="auto"/>
            </w:tcBorders>
          </w:tcPr>
          <w:p w14:paraId="740B115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c>
          <w:tcPr>
            <w:tcW w:w="1034" w:type="pct"/>
            <w:tcBorders>
              <w:top w:val="single" w:sz="6" w:space="0" w:color="auto"/>
              <w:left w:val="single" w:sz="6" w:space="0" w:color="auto"/>
              <w:bottom w:val="single" w:sz="6" w:space="0" w:color="auto"/>
              <w:right w:val="single" w:sz="6" w:space="0" w:color="auto"/>
            </w:tcBorders>
          </w:tcPr>
          <w:p w14:paraId="220AD17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1868A1C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12064F7B" w14:textId="0113A584" w:rsidTr="00F83F66">
        <w:tblPrEx>
          <w:tblCellMar>
            <w:top w:w="0" w:type="dxa"/>
            <w:bottom w:w="0" w:type="dxa"/>
          </w:tblCellMar>
        </w:tblPrEx>
        <w:trPr>
          <w:trHeight w:val="1728"/>
        </w:trPr>
        <w:tc>
          <w:tcPr>
            <w:tcW w:w="347" w:type="pct"/>
            <w:tcBorders>
              <w:top w:val="single" w:sz="6" w:space="0" w:color="auto"/>
              <w:left w:val="single" w:sz="6" w:space="0" w:color="auto"/>
              <w:bottom w:val="single" w:sz="6" w:space="0" w:color="auto"/>
              <w:right w:val="single" w:sz="6" w:space="0" w:color="auto"/>
            </w:tcBorders>
          </w:tcPr>
          <w:p w14:paraId="2254C93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3.3</w:t>
            </w:r>
          </w:p>
        </w:tc>
        <w:tc>
          <w:tcPr>
            <w:tcW w:w="1466" w:type="pct"/>
            <w:tcBorders>
              <w:top w:val="single" w:sz="6" w:space="0" w:color="auto"/>
              <w:left w:val="single" w:sz="6" w:space="0" w:color="auto"/>
              <w:bottom w:val="single" w:sz="6" w:space="0" w:color="auto"/>
              <w:right w:val="single" w:sz="6" w:space="0" w:color="auto"/>
            </w:tcBorders>
          </w:tcPr>
          <w:p w14:paraId="29B8F6F0"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Wall unit - L-shaped being circa. 270cm Wide, 180 to 200 cm high, 60 cm depth. Having at least two doors full height and four doors half height. Upper doors shall be of frosted glass. Shelving shall be adjustable. Doors shall be lockable.</w:t>
            </w:r>
          </w:p>
        </w:tc>
        <w:tc>
          <w:tcPr>
            <w:tcW w:w="733" w:type="pct"/>
            <w:tcBorders>
              <w:top w:val="single" w:sz="6" w:space="0" w:color="auto"/>
              <w:left w:val="single" w:sz="6" w:space="0" w:color="auto"/>
              <w:bottom w:val="single" w:sz="6" w:space="0" w:color="auto"/>
              <w:right w:val="single" w:sz="6" w:space="0" w:color="auto"/>
            </w:tcBorders>
          </w:tcPr>
          <w:p w14:paraId="37E61D7E"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3.3</w:t>
            </w:r>
          </w:p>
        </w:tc>
        <w:tc>
          <w:tcPr>
            <w:tcW w:w="1034" w:type="pct"/>
            <w:tcBorders>
              <w:top w:val="single" w:sz="6" w:space="0" w:color="auto"/>
              <w:left w:val="single" w:sz="6" w:space="0" w:color="auto"/>
              <w:bottom w:val="single" w:sz="6" w:space="0" w:color="auto"/>
              <w:right w:val="single" w:sz="6" w:space="0" w:color="auto"/>
            </w:tcBorders>
          </w:tcPr>
          <w:p w14:paraId="7C49B2E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69C1785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38477A61" w14:textId="3E329512" w:rsidTr="00F83F66">
        <w:tblPrEx>
          <w:tblCellMar>
            <w:top w:w="0" w:type="dxa"/>
            <w:bottom w:w="0" w:type="dxa"/>
          </w:tblCellMar>
        </w:tblPrEx>
        <w:trPr>
          <w:trHeight w:val="496"/>
        </w:trPr>
        <w:tc>
          <w:tcPr>
            <w:tcW w:w="347" w:type="pct"/>
            <w:tcBorders>
              <w:top w:val="single" w:sz="6" w:space="0" w:color="auto"/>
              <w:left w:val="single" w:sz="6" w:space="0" w:color="auto"/>
              <w:bottom w:val="single" w:sz="6" w:space="0" w:color="auto"/>
              <w:right w:val="single" w:sz="6" w:space="0" w:color="auto"/>
            </w:tcBorders>
          </w:tcPr>
          <w:p w14:paraId="1723D9F5"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c>
          <w:tcPr>
            <w:tcW w:w="1466" w:type="pct"/>
            <w:tcBorders>
              <w:top w:val="single" w:sz="6" w:space="0" w:color="auto"/>
              <w:left w:val="single" w:sz="6" w:space="0" w:color="auto"/>
              <w:bottom w:val="single" w:sz="6" w:space="0" w:color="auto"/>
              <w:right w:val="single" w:sz="6" w:space="0" w:color="auto"/>
            </w:tcBorders>
          </w:tcPr>
          <w:p w14:paraId="556D4F4A"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733" w:type="pct"/>
            <w:tcBorders>
              <w:top w:val="single" w:sz="6" w:space="0" w:color="auto"/>
              <w:left w:val="single" w:sz="6" w:space="0" w:color="auto"/>
              <w:bottom w:val="single" w:sz="6" w:space="0" w:color="auto"/>
              <w:right w:val="single" w:sz="6" w:space="0" w:color="auto"/>
            </w:tcBorders>
          </w:tcPr>
          <w:p w14:paraId="5D87A81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c>
          <w:tcPr>
            <w:tcW w:w="1034" w:type="pct"/>
            <w:tcBorders>
              <w:top w:val="single" w:sz="6" w:space="0" w:color="auto"/>
              <w:left w:val="single" w:sz="6" w:space="0" w:color="auto"/>
              <w:bottom w:val="single" w:sz="6" w:space="0" w:color="auto"/>
              <w:right w:val="single" w:sz="6" w:space="0" w:color="auto"/>
            </w:tcBorders>
          </w:tcPr>
          <w:p w14:paraId="78DF710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358DB552"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7E8121F8" w14:textId="1871E634" w:rsidTr="00F83F66">
        <w:tblPrEx>
          <w:tblCellMar>
            <w:top w:w="0" w:type="dxa"/>
            <w:bottom w:w="0" w:type="dxa"/>
          </w:tblCellMar>
        </w:tblPrEx>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292EABCA"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Museum Cabinets</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1BDDE3EE"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64992371"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EEA4A03" w14:textId="61F19BFC" w:rsidTr="00F83F66">
        <w:tblPrEx>
          <w:tblCellMar>
            <w:top w:w="0" w:type="dxa"/>
            <w:bottom w:w="0" w:type="dxa"/>
          </w:tblCellMar>
        </w:tblPrEx>
        <w:trPr>
          <w:trHeight w:val="864"/>
        </w:trPr>
        <w:tc>
          <w:tcPr>
            <w:tcW w:w="347" w:type="pct"/>
            <w:tcBorders>
              <w:top w:val="single" w:sz="6" w:space="0" w:color="auto"/>
              <w:left w:val="single" w:sz="6" w:space="0" w:color="auto"/>
              <w:bottom w:val="single" w:sz="6" w:space="0" w:color="auto"/>
              <w:right w:val="single" w:sz="6" w:space="0" w:color="auto"/>
            </w:tcBorders>
          </w:tcPr>
          <w:p w14:paraId="3B01332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c>
          <w:tcPr>
            <w:tcW w:w="1466" w:type="pct"/>
            <w:tcBorders>
              <w:top w:val="single" w:sz="6" w:space="0" w:color="auto"/>
              <w:left w:val="single" w:sz="6" w:space="0" w:color="auto"/>
              <w:bottom w:val="single" w:sz="6" w:space="0" w:color="auto"/>
              <w:right w:val="single" w:sz="6" w:space="0" w:color="auto"/>
            </w:tcBorders>
          </w:tcPr>
          <w:p w14:paraId="38138BEC"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w:t>
            </w:r>
            <w:proofErr w:type="spellStart"/>
            <w:r>
              <w:rPr>
                <w:rFonts w:ascii="Calibri" w:eastAsiaTheme="minorHAnsi" w:hAnsi="Calibri" w:cs="Calibri"/>
                <w:color w:val="000000"/>
                <w:sz w:val="22"/>
                <w:szCs w:val="22"/>
                <w:lang w:val="en-GB"/>
              </w:rPr>
              <w:t>Recangular</w:t>
            </w:r>
            <w:proofErr w:type="spellEnd"/>
            <w:r>
              <w:rPr>
                <w:rFonts w:ascii="Calibri" w:eastAsiaTheme="minorHAnsi" w:hAnsi="Calibri" w:cs="Calibri"/>
                <w:color w:val="000000"/>
                <w:sz w:val="22"/>
                <w:szCs w:val="22"/>
                <w:lang w:val="en-GB"/>
              </w:rPr>
              <w:t xml:space="preserve"> Museum Cabinets, with wooden base/storage compartment and five/sided laminated glass case/top</w:t>
            </w:r>
          </w:p>
        </w:tc>
        <w:tc>
          <w:tcPr>
            <w:tcW w:w="733" w:type="pct"/>
            <w:tcBorders>
              <w:top w:val="single" w:sz="6" w:space="0" w:color="auto"/>
              <w:left w:val="single" w:sz="6" w:space="0" w:color="auto"/>
              <w:bottom w:val="single" w:sz="6" w:space="0" w:color="auto"/>
              <w:right w:val="single" w:sz="6" w:space="0" w:color="auto"/>
            </w:tcBorders>
          </w:tcPr>
          <w:p w14:paraId="60EBBE2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c>
          <w:tcPr>
            <w:tcW w:w="1034" w:type="pct"/>
            <w:tcBorders>
              <w:top w:val="single" w:sz="6" w:space="0" w:color="auto"/>
              <w:left w:val="single" w:sz="6" w:space="0" w:color="auto"/>
              <w:bottom w:val="single" w:sz="6" w:space="0" w:color="auto"/>
              <w:right w:val="single" w:sz="6" w:space="0" w:color="auto"/>
            </w:tcBorders>
          </w:tcPr>
          <w:p w14:paraId="378CF64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0CFA0F02"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CEA54A5" w14:textId="701E67E3" w:rsidTr="00F83F66">
        <w:tblPrEx>
          <w:tblCellMar>
            <w:top w:w="0" w:type="dxa"/>
            <w:bottom w:w="0" w:type="dxa"/>
          </w:tblCellMar>
        </w:tblPrEx>
        <w:trPr>
          <w:trHeight w:val="576"/>
        </w:trPr>
        <w:tc>
          <w:tcPr>
            <w:tcW w:w="347" w:type="pct"/>
            <w:tcBorders>
              <w:top w:val="single" w:sz="6" w:space="0" w:color="auto"/>
              <w:left w:val="single" w:sz="6" w:space="0" w:color="auto"/>
              <w:bottom w:val="single" w:sz="6" w:space="0" w:color="auto"/>
              <w:right w:val="single" w:sz="6" w:space="0" w:color="auto"/>
            </w:tcBorders>
          </w:tcPr>
          <w:p w14:paraId="0D26344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c>
          <w:tcPr>
            <w:tcW w:w="1466" w:type="pct"/>
            <w:tcBorders>
              <w:top w:val="single" w:sz="6" w:space="0" w:color="auto"/>
              <w:left w:val="single" w:sz="6" w:space="0" w:color="auto"/>
              <w:bottom w:val="single" w:sz="6" w:space="0" w:color="auto"/>
              <w:right w:val="single" w:sz="6" w:space="0" w:color="auto"/>
            </w:tcBorders>
          </w:tcPr>
          <w:p w14:paraId="0DAF48F4"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cube-shaped wooden base/storage compartment</w:t>
            </w:r>
          </w:p>
        </w:tc>
        <w:tc>
          <w:tcPr>
            <w:tcW w:w="733" w:type="pct"/>
            <w:tcBorders>
              <w:top w:val="single" w:sz="6" w:space="0" w:color="auto"/>
              <w:left w:val="single" w:sz="6" w:space="0" w:color="auto"/>
              <w:bottom w:val="single" w:sz="6" w:space="0" w:color="auto"/>
              <w:right w:val="single" w:sz="6" w:space="0" w:color="auto"/>
            </w:tcBorders>
          </w:tcPr>
          <w:p w14:paraId="188E79F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c>
          <w:tcPr>
            <w:tcW w:w="1034" w:type="pct"/>
            <w:tcBorders>
              <w:top w:val="single" w:sz="6" w:space="0" w:color="auto"/>
              <w:left w:val="single" w:sz="6" w:space="0" w:color="auto"/>
              <w:bottom w:val="single" w:sz="6" w:space="0" w:color="auto"/>
              <w:right w:val="single" w:sz="6" w:space="0" w:color="auto"/>
            </w:tcBorders>
          </w:tcPr>
          <w:p w14:paraId="4A0B057C"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5984571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bl>
    <w:p w14:paraId="0F5DFDB5" w14:textId="23DAD2EF" w:rsidR="00F83F66" w:rsidRDefault="00F83F66" w:rsidP="004C03C4">
      <w:pPr>
        <w:spacing w:line="276" w:lineRule="auto"/>
        <w:jc w:val="both"/>
        <w:rPr>
          <w:rFonts w:asciiTheme="minorHAnsi" w:hAnsiTheme="minorHAnsi" w:cstheme="minorHAnsi"/>
          <w:sz w:val="22"/>
          <w:szCs w:val="22"/>
          <w:lang w:val="en-GB"/>
        </w:rPr>
      </w:pPr>
    </w:p>
    <w:p w14:paraId="1CDAEDEC" w14:textId="15E63B12" w:rsidR="00F83F66" w:rsidRDefault="00F83F66" w:rsidP="004C03C4">
      <w:pPr>
        <w:spacing w:line="276" w:lineRule="auto"/>
        <w:jc w:val="both"/>
        <w:rPr>
          <w:rFonts w:asciiTheme="minorHAnsi" w:hAnsiTheme="minorHAnsi" w:cstheme="minorHAnsi"/>
          <w:sz w:val="22"/>
          <w:szCs w:val="22"/>
          <w:lang w:val="en-GB"/>
        </w:rPr>
      </w:pPr>
    </w:p>
    <w:p w14:paraId="23F38370" w14:textId="41FBF11D" w:rsidR="00FC4910" w:rsidRPr="00CC41B9" w:rsidRDefault="00FC4910" w:rsidP="00FC4910">
      <w:pPr>
        <w:pStyle w:val="ListParagraph"/>
        <w:spacing w:line="276" w:lineRule="auto"/>
        <w:rPr>
          <w:rFonts w:ascii="Trebuchet MS" w:hAnsi="Trebuchet MS"/>
          <w:sz w:val="20"/>
          <w:szCs w:val="20"/>
        </w:rPr>
      </w:pP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lastRenderedPageBreak/>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2B591577" w:rsidR="00FC4910" w:rsidRDefault="00F83F6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All office furniture</w:t>
      </w:r>
    </w:p>
    <w:p w14:paraId="1399491B" w14:textId="21731106" w:rsidR="00F83F66" w:rsidRPr="00F41776" w:rsidRDefault="00F83F6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All Museum Cabinets</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769"/>
        <w:gridCol w:w="770"/>
        <w:gridCol w:w="769"/>
        <w:gridCol w:w="770"/>
        <w:gridCol w:w="769"/>
        <w:gridCol w:w="770"/>
        <w:gridCol w:w="769"/>
        <w:gridCol w:w="770"/>
        <w:gridCol w:w="1708"/>
      </w:tblGrid>
      <w:tr w:rsidR="00F83F66" w:rsidRPr="009358B2" w14:paraId="6F668FF9" w14:textId="77777777" w:rsidTr="00F83F66">
        <w:tc>
          <w:tcPr>
            <w:tcW w:w="4017" w:type="dxa"/>
            <w:shd w:val="clear" w:color="auto" w:fill="BFBFBF" w:themeFill="background1" w:themeFillShade="BF"/>
          </w:tcPr>
          <w:p w14:paraId="05E4D148" w14:textId="77777777" w:rsidR="00F83F66" w:rsidRPr="009358B2" w:rsidRDefault="00F83F66" w:rsidP="00FC4910">
            <w:pPr>
              <w:jc w:val="both"/>
              <w:rPr>
                <w:rFonts w:asciiTheme="minorHAnsi" w:eastAsia="Bookman Old Style" w:hAnsiTheme="minorHAnsi" w:cstheme="minorHAnsi"/>
                <w:b/>
                <w:bCs/>
                <w:sz w:val="20"/>
                <w:szCs w:val="20"/>
                <w:lang w:val="en-GB"/>
              </w:rPr>
            </w:pPr>
          </w:p>
        </w:tc>
        <w:tc>
          <w:tcPr>
            <w:tcW w:w="6156" w:type="dxa"/>
            <w:gridSpan w:val="8"/>
            <w:shd w:val="clear" w:color="auto" w:fill="BFBFBF" w:themeFill="background1" w:themeFillShade="BF"/>
          </w:tcPr>
          <w:p w14:paraId="3683CF18" w14:textId="52EF3F3D" w:rsidR="00F83F66" w:rsidRPr="009358B2" w:rsidRDefault="00F83F66"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c>
          <w:tcPr>
            <w:tcW w:w="1708" w:type="dxa"/>
            <w:shd w:val="clear" w:color="auto" w:fill="BFBFBF" w:themeFill="background1" w:themeFillShade="BF"/>
          </w:tcPr>
          <w:p w14:paraId="79ACA5EE" w14:textId="77777777" w:rsidR="00F83F66" w:rsidRDefault="00F83F66" w:rsidP="00FC4910">
            <w:pPr>
              <w:jc w:val="both"/>
              <w:rPr>
                <w:rFonts w:asciiTheme="minorHAnsi" w:eastAsia="Bookman Old Style" w:hAnsiTheme="minorHAnsi" w:cstheme="minorHAnsi"/>
                <w:b/>
                <w:bCs/>
                <w:sz w:val="20"/>
                <w:szCs w:val="20"/>
                <w:lang w:val="en-GB"/>
              </w:rPr>
            </w:pPr>
          </w:p>
        </w:tc>
      </w:tr>
      <w:tr w:rsidR="00F83F66" w:rsidRPr="009358B2" w14:paraId="222028D2" w14:textId="541FFDFD" w:rsidTr="00F83F66">
        <w:tc>
          <w:tcPr>
            <w:tcW w:w="4017" w:type="dxa"/>
            <w:shd w:val="clear" w:color="auto" w:fill="BFBFBF" w:themeFill="background1" w:themeFillShade="BF"/>
          </w:tcPr>
          <w:p w14:paraId="7D2C28A4" w14:textId="77777777" w:rsidR="00F83F66" w:rsidRPr="009358B2" w:rsidRDefault="00F83F66" w:rsidP="00FC4910">
            <w:pPr>
              <w:jc w:val="both"/>
              <w:rPr>
                <w:rFonts w:asciiTheme="minorHAnsi" w:eastAsia="Bookman Old Style" w:hAnsiTheme="minorHAnsi" w:cstheme="minorHAnsi"/>
                <w:b/>
                <w:bCs/>
                <w:sz w:val="20"/>
                <w:szCs w:val="20"/>
                <w:lang w:val="en-GB"/>
              </w:rPr>
            </w:pPr>
          </w:p>
        </w:tc>
        <w:tc>
          <w:tcPr>
            <w:tcW w:w="769" w:type="dxa"/>
            <w:shd w:val="clear" w:color="auto" w:fill="BFBFBF" w:themeFill="background1" w:themeFillShade="BF"/>
          </w:tcPr>
          <w:p w14:paraId="45378673" w14:textId="408C047D"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770" w:type="dxa"/>
            <w:shd w:val="clear" w:color="auto" w:fill="BFBFBF" w:themeFill="background1" w:themeFillShade="BF"/>
          </w:tcPr>
          <w:p w14:paraId="7E70394E" w14:textId="5695196F"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769" w:type="dxa"/>
            <w:shd w:val="clear" w:color="auto" w:fill="BFBFBF" w:themeFill="background1" w:themeFillShade="BF"/>
          </w:tcPr>
          <w:p w14:paraId="5325E0AF" w14:textId="30FD91FD"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770" w:type="dxa"/>
            <w:shd w:val="clear" w:color="auto" w:fill="BFBFBF" w:themeFill="background1" w:themeFillShade="BF"/>
          </w:tcPr>
          <w:p w14:paraId="2F4058B6" w14:textId="0AD66883"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769" w:type="dxa"/>
            <w:shd w:val="clear" w:color="auto" w:fill="BFBFBF" w:themeFill="background1" w:themeFillShade="BF"/>
          </w:tcPr>
          <w:p w14:paraId="7026311D" w14:textId="5E7415A5"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770" w:type="dxa"/>
            <w:shd w:val="clear" w:color="auto" w:fill="BFBFBF" w:themeFill="background1" w:themeFillShade="BF"/>
          </w:tcPr>
          <w:p w14:paraId="5AC398C2" w14:textId="266F53A7"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769" w:type="dxa"/>
            <w:shd w:val="clear" w:color="auto" w:fill="BFBFBF" w:themeFill="background1" w:themeFillShade="BF"/>
          </w:tcPr>
          <w:p w14:paraId="4FA3DF6B" w14:textId="17E8F90C"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770" w:type="dxa"/>
            <w:shd w:val="clear" w:color="auto" w:fill="BFBFBF" w:themeFill="background1" w:themeFillShade="BF"/>
          </w:tcPr>
          <w:p w14:paraId="42084826" w14:textId="5FA710DB" w:rsidR="00F83F66" w:rsidRPr="009358B2" w:rsidRDefault="00F83F66"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1708" w:type="dxa"/>
            <w:shd w:val="clear" w:color="auto" w:fill="BFBFBF" w:themeFill="background1" w:themeFillShade="BF"/>
          </w:tcPr>
          <w:p w14:paraId="6A5FBE81" w14:textId="1A0A1104" w:rsidR="00F83F66" w:rsidRPr="009358B2" w:rsidRDefault="00F83F6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F83F66" w:rsidRPr="009358B2" w14:paraId="310C6F2C" w14:textId="0117964A" w:rsidTr="00F83F66">
        <w:tc>
          <w:tcPr>
            <w:tcW w:w="4017" w:type="dxa"/>
            <w:shd w:val="clear" w:color="auto" w:fill="BFBFBF" w:themeFill="background1" w:themeFillShade="BF"/>
          </w:tcPr>
          <w:p w14:paraId="537B021A" w14:textId="4413F80A" w:rsidR="00F83F66" w:rsidRPr="009358B2" w:rsidRDefault="00F83F6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 xml:space="preserve">Office Furniture, </w:t>
            </w:r>
          </w:p>
        </w:tc>
        <w:tc>
          <w:tcPr>
            <w:tcW w:w="769" w:type="dxa"/>
            <w:shd w:val="clear" w:color="auto" w:fill="BFBFBF" w:themeFill="background1" w:themeFillShade="BF"/>
          </w:tcPr>
          <w:p w14:paraId="3862C7BE"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70" w:type="dxa"/>
            <w:shd w:val="clear" w:color="auto" w:fill="BFBFBF" w:themeFill="background1" w:themeFillShade="BF"/>
          </w:tcPr>
          <w:p w14:paraId="5309A0F9"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69" w:type="dxa"/>
            <w:shd w:val="clear" w:color="auto" w:fill="BFBFBF" w:themeFill="background1" w:themeFillShade="BF"/>
          </w:tcPr>
          <w:p w14:paraId="69227711"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70" w:type="dxa"/>
            <w:shd w:val="clear" w:color="auto" w:fill="BFBFBF" w:themeFill="background1" w:themeFillShade="BF"/>
          </w:tcPr>
          <w:p w14:paraId="5C22EE61"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69" w:type="dxa"/>
            <w:shd w:val="clear" w:color="auto" w:fill="BFBFBF" w:themeFill="background1" w:themeFillShade="BF"/>
          </w:tcPr>
          <w:p w14:paraId="1C60C18A"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70" w:type="dxa"/>
            <w:shd w:val="clear" w:color="auto" w:fill="BFBFBF" w:themeFill="background1" w:themeFillShade="BF"/>
          </w:tcPr>
          <w:p w14:paraId="4E2D8CD9"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69" w:type="dxa"/>
            <w:shd w:val="clear" w:color="auto" w:fill="BFBFBF" w:themeFill="background1" w:themeFillShade="BF"/>
          </w:tcPr>
          <w:p w14:paraId="0E558CD4"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770" w:type="dxa"/>
            <w:shd w:val="clear" w:color="auto" w:fill="BFBFBF" w:themeFill="background1" w:themeFillShade="BF"/>
          </w:tcPr>
          <w:p w14:paraId="0A7C3500" w14:textId="77777777" w:rsidR="00F83F66" w:rsidRPr="009358B2" w:rsidRDefault="00F83F66" w:rsidP="00F83F66">
            <w:pPr>
              <w:tabs>
                <w:tab w:val="left" w:pos="4694"/>
              </w:tabs>
              <w:jc w:val="center"/>
              <w:rPr>
                <w:rFonts w:asciiTheme="minorHAnsi" w:eastAsia="Bookman Old Style" w:hAnsiTheme="minorHAnsi" w:cstheme="minorHAnsi"/>
                <w:b/>
                <w:bCs/>
                <w:lang w:val="en-GB"/>
              </w:rPr>
            </w:pPr>
          </w:p>
        </w:tc>
        <w:tc>
          <w:tcPr>
            <w:tcW w:w="1708" w:type="dxa"/>
            <w:vMerge w:val="restart"/>
            <w:shd w:val="clear" w:color="auto" w:fill="BFBFBF" w:themeFill="background1" w:themeFillShade="BF"/>
          </w:tcPr>
          <w:p w14:paraId="00ED5480" w14:textId="77777777" w:rsidR="00F83F66" w:rsidRPr="009358B2" w:rsidRDefault="00F83F66" w:rsidP="006F2035">
            <w:pPr>
              <w:tabs>
                <w:tab w:val="left" w:pos="4694"/>
              </w:tabs>
              <w:rPr>
                <w:rFonts w:asciiTheme="minorHAnsi" w:eastAsia="Bookman Old Style" w:hAnsiTheme="minorHAnsi" w:cstheme="minorHAnsi"/>
                <w:b/>
                <w:bCs/>
                <w:lang w:val="en-GB"/>
              </w:rPr>
            </w:pPr>
          </w:p>
        </w:tc>
      </w:tr>
      <w:tr w:rsidR="00F83F66" w:rsidRPr="009358B2" w14:paraId="5F91DB85" w14:textId="513C63A5" w:rsidTr="00F83F66">
        <w:tc>
          <w:tcPr>
            <w:tcW w:w="4017" w:type="dxa"/>
          </w:tcPr>
          <w:p w14:paraId="39AA9138" w14:textId="347F398A" w:rsidR="00F83F66" w:rsidRPr="00F83F66" w:rsidRDefault="00F83F66" w:rsidP="00F83F66">
            <w:pPr>
              <w:tabs>
                <w:tab w:val="left" w:pos="4694"/>
              </w:tabs>
              <w:rPr>
                <w:rFonts w:asciiTheme="minorHAnsi" w:hAnsiTheme="minorHAnsi" w:cstheme="minorHAnsi"/>
                <w:sz w:val="20"/>
                <w:szCs w:val="20"/>
                <w:lang w:val="en-GB" w:eastAsia="en-GB"/>
              </w:rPr>
            </w:pPr>
            <w:r w:rsidRPr="00F83F66">
              <w:rPr>
                <w:rFonts w:asciiTheme="minorHAnsi" w:hAnsiTheme="minorHAnsi" w:cstheme="minorHAnsi"/>
                <w:sz w:val="20"/>
                <w:szCs w:val="20"/>
                <w:lang w:val="en-GB" w:eastAsia="en-GB"/>
              </w:rPr>
              <w:t>Order</w:t>
            </w:r>
          </w:p>
        </w:tc>
        <w:tc>
          <w:tcPr>
            <w:tcW w:w="769" w:type="dxa"/>
          </w:tcPr>
          <w:p w14:paraId="7EB40421"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56201B41"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3347689A"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23E7449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190F9874"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600E6709"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23C04DCC"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73833F6B"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1708" w:type="dxa"/>
            <w:vMerge/>
          </w:tcPr>
          <w:p w14:paraId="14C79C18" w14:textId="77777777" w:rsidR="00F83F66" w:rsidRPr="009358B2" w:rsidRDefault="00F83F66" w:rsidP="006F2035">
            <w:pPr>
              <w:tabs>
                <w:tab w:val="left" w:pos="4694"/>
              </w:tabs>
              <w:rPr>
                <w:rFonts w:asciiTheme="minorHAnsi" w:hAnsiTheme="minorHAnsi" w:cstheme="minorHAnsi"/>
                <w:sz w:val="20"/>
                <w:szCs w:val="20"/>
                <w:lang w:val="en-GB" w:eastAsia="en-GB"/>
              </w:rPr>
            </w:pPr>
          </w:p>
        </w:tc>
      </w:tr>
      <w:tr w:rsidR="00F83F66" w:rsidRPr="009358B2" w14:paraId="596A9B63" w14:textId="77777777" w:rsidTr="00F83F66">
        <w:tc>
          <w:tcPr>
            <w:tcW w:w="4017" w:type="dxa"/>
          </w:tcPr>
          <w:p w14:paraId="7165850C" w14:textId="0AA18DA2" w:rsidR="00F83F66" w:rsidRPr="00F83F66" w:rsidRDefault="00F83F66" w:rsidP="00F83F66">
            <w:pPr>
              <w:tabs>
                <w:tab w:val="left" w:pos="4694"/>
              </w:tabs>
              <w:rPr>
                <w:rFonts w:asciiTheme="minorHAnsi" w:hAnsiTheme="minorHAnsi" w:cstheme="minorHAnsi"/>
                <w:sz w:val="20"/>
                <w:szCs w:val="20"/>
                <w:lang w:val="en-GB" w:eastAsia="en-GB"/>
              </w:rPr>
            </w:pPr>
            <w:r w:rsidRPr="00F83F66">
              <w:rPr>
                <w:rFonts w:asciiTheme="minorHAnsi" w:hAnsiTheme="minorHAnsi" w:cstheme="minorHAnsi"/>
                <w:sz w:val="20"/>
                <w:szCs w:val="20"/>
                <w:lang w:val="en-GB" w:eastAsia="en-GB"/>
              </w:rPr>
              <w:t>Delivery on site</w:t>
            </w:r>
          </w:p>
        </w:tc>
        <w:tc>
          <w:tcPr>
            <w:tcW w:w="769" w:type="dxa"/>
          </w:tcPr>
          <w:p w14:paraId="5EAE13F8"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5740FF9D"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739B00CD"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1C7A9F5A"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2740024F"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5DA55688"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2AF5845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27E2A46C"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1708" w:type="dxa"/>
            <w:vMerge/>
          </w:tcPr>
          <w:p w14:paraId="782C5FF8" w14:textId="77777777" w:rsidR="00F83F66" w:rsidRPr="009358B2" w:rsidRDefault="00F83F66" w:rsidP="006F2035">
            <w:pPr>
              <w:tabs>
                <w:tab w:val="left" w:pos="4694"/>
              </w:tabs>
              <w:rPr>
                <w:rFonts w:asciiTheme="minorHAnsi" w:hAnsiTheme="minorHAnsi" w:cstheme="minorHAnsi"/>
                <w:sz w:val="20"/>
                <w:szCs w:val="20"/>
                <w:lang w:val="en-GB" w:eastAsia="en-GB"/>
              </w:rPr>
            </w:pPr>
          </w:p>
        </w:tc>
      </w:tr>
      <w:tr w:rsidR="00F83F66" w:rsidRPr="00F83F66" w14:paraId="0055A54B" w14:textId="77777777" w:rsidTr="00F83F66">
        <w:tc>
          <w:tcPr>
            <w:tcW w:w="4017" w:type="dxa"/>
            <w:shd w:val="clear" w:color="auto" w:fill="BFBFBF" w:themeFill="background1" w:themeFillShade="BF"/>
          </w:tcPr>
          <w:p w14:paraId="30A35382" w14:textId="2FBA951E" w:rsidR="00F83F66" w:rsidRPr="00F83F66" w:rsidRDefault="00F83F66" w:rsidP="00F83F66">
            <w:pPr>
              <w:tabs>
                <w:tab w:val="left" w:pos="4694"/>
              </w:tabs>
              <w:rPr>
                <w:rFonts w:asciiTheme="minorHAnsi" w:eastAsia="Bookman Old Style" w:hAnsiTheme="minorHAnsi" w:cstheme="minorHAnsi"/>
                <w:b/>
                <w:bCs/>
                <w:lang w:val="en-GB"/>
              </w:rPr>
            </w:pPr>
            <w:r w:rsidRPr="00F83F66">
              <w:rPr>
                <w:rFonts w:asciiTheme="minorHAnsi" w:eastAsia="Bookman Old Style" w:hAnsiTheme="minorHAnsi" w:cstheme="minorHAnsi"/>
                <w:b/>
                <w:bCs/>
                <w:lang w:val="en-GB"/>
              </w:rPr>
              <w:t>Museum Cabinets</w:t>
            </w:r>
          </w:p>
        </w:tc>
        <w:tc>
          <w:tcPr>
            <w:tcW w:w="769" w:type="dxa"/>
            <w:shd w:val="clear" w:color="auto" w:fill="BFBFBF" w:themeFill="background1" w:themeFillShade="BF"/>
          </w:tcPr>
          <w:p w14:paraId="04C77999"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70" w:type="dxa"/>
            <w:shd w:val="clear" w:color="auto" w:fill="BFBFBF" w:themeFill="background1" w:themeFillShade="BF"/>
          </w:tcPr>
          <w:p w14:paraId="73908E1D"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69" w:type="dxa"/>
            <w:shd w:val="clear" w:color="auto" w:fill="BFBFBF" w:themeFill="background1" w:themeFillShade="BF"/>
          </w:tcPr>
          <w:p w14:paraId="0BA8DCD5"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70" w:type="dxa"/>
            <w:shd w:val="clear" w:color="auto" w:fill="BFBFBF" w:themeFill="background1" w:themeFillShade="BF"/>
          </w:tcPr>
          <w:p w14:paraId="682C993D"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69" w:type="dxa"/>
            <w:shd w:val="clear" w:color="auto" w:fill="BFBFBF" w:themeFill="background1" w:themeFillShade="BF"/>
          </w:tcPr>
          <w:p w14:paraId="11FFAC67"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70" w:type="dxa"/>
            <w:shd w:val="clear" w:color="auto" w:fill="BFBFBF" w:themeFill="background1" w:themeFillShade="BF"/>
          </w:tcPr>
          <w:p w14:paraId="1885ACD5"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69" w:type="dxa"/>
            <w:shd w:val="clear" w:color="auto" w:fill="BFBFBF" w:themeFill="background1" w:themeFillShade="BF"/>
          </w:tcPr>
          <w:p w14:paraId="5B4430CF"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770" w:type="dxa"/>
            <w:shd w:val="clear" w:color="auto" w:fill="BFBFBF" w:themeFill="background1" w:themeFillShade="BF"/>
          </w:tcPr>
          <w:p w14:paraId="62114F56" w14:textId="77777777" w:rsidR="00F83F66" w:rsidRPr="00F83F66" w:rsidRDefault="00F83F66" w:rsidP="00F83F66">
            <w:pPr>
              <w:tabs>
                <w:tab w:val="left" w:pos="4694"/>
              </w:tabs>
              <w:rPr>
                <w:rFonts w:asciiTheme="minorHAnsi" w:eastAsia="Bookman Old Style" w:hAnsiTheme="minorHAnsi" w:cstheme="minorHAnsi"/>
                <w:b/>
                <w:bCs/>
                <w:lang w:val="en-GB"/>
              </w:rPr>
            </w:pPr>
          </w:p>
        </w:tc>
        <w:tc>
          <w:tcPr>
            <w:tcW w:w="1708" w:type="dxa"/>
            <w:vMerge/>
            <w:shd w:val="clear" w:color="auto" w:fill="BFBFBF" w:themeFill="background1" w:themeFillShade="BF"/>
          </w:tcPr>
          <w:p w14:paraId="4D1D83C9" w14:textId="77777777" w:rsidR="00F83F66" w:rsidRPr="00F83F66" w:rsidRDefault="00F83F66" w:rsidP="006F2035">
            <w:pPr>
              <w:tabs>
                <w:tab w:val="left" w:pos="4694"/>
              </w:tabs>
              <w:rPr>
                <w:rFonts w:asciiTheme="minorHAnsi" w:eastAsia="Bookman Old Style" w:hAnsiTheme="minorHAnsi" w:cstheme="minorHAnsi"/>
                <w:b/>
                <w:bCs/>
                <w:lang w:val="en-GB"/>
              </w:rPr>
            </w:pPr>
          </w:p>
        </w:tc>
      </w:tr>
      <w:tr w:rsidR="00F83F66" w:rsidRPr="009358B2" w14:paraId="17BFE055" w14:textId="77777777" w:rsidTr="00F83F66">
        <w:tc>
          <w:tcPr>
            <w:tcW w:w="4017" w:type="dxa"/>
          </w:tcPr>
          <w:p w14:paraId="01F2298A" w14:textId="0BE57815" w:rsidR="00F83F66" w:rsidRPr="009358B2" w:rsidRDefault="00F83F66" w:rsidP="00F83F66">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769" w:type="dxa"/>
          </w:tcPr>
          <w:p w14:paraId="423036A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4EAD5BE4"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6BAB25A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1FD039C2"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1244830C"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69642658"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421FE6A5"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5CE01843"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1708" w:type="dxa"/>
            <w:vMerge/>
          </w:tcPr>
          <w:p w14:paraId="3F401058" w14:textId="77777777" w:rsidR="00F83F66" w:rsidRPr="009358B2" w:rsidRDefault="00F83F66" w:rsidP="00F83F66">
            <w:pPr>
              <w:tabs>
                <w:tab w:val="left" w:pos="4694"/>
              </w:tabs>
              <w:rPr>
                <w:rFonts w:asciiTheme="minorHAnsi" w:hAnsiTheme="minorHAnsi" w:cstheme="minorHAnsi"/>
                <w:sz w:val="20"/>
                <w:szCs w:val="20"/>
                <w:lang w:val="en-GB" w:eastAsia="en-GB"/>
              </w:rPr>
            </w:pPr>
          </w:p>
        </w:tc>
      </w:tr>
      <w:tr w:rsidR="00F83F66" w:rsidRPr="009358B2" w14:paraId="18CD1E4A" w14:textId="77777777" w:rsidTr="00F83F66">
        <w:tc>
          <w:tcPr>
            <w:tcW w:w="4017" w:type="dxa"/>
          </w:tcPr>
          <w:p w14:paraId="4E2CF5D9" w14:textId="7D3C64F6" w:rsidR="00F83F66" w:rsidRPr="009358B2" w:rsidRDefault="00F83F66" w:rsidP="00F83F66">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769" w:type="dxa"/>
          </w:tcPr>
          <w:p w14:paraId="2DE05EC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13A09CB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13A8B03C"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497DB787"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76F685B0"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6A73B45C"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69" w:type="dxa"/>
          </w:tcPr>
          <w:p w14:paraId="73DB1E56"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770" w:type="dxa"/>
          </w:tcPr>
          <w:p w14:paraId="3827BF2E" w14:textId="77777777" w:rsidR="00F83F66" w:rsidRPr="009358B2" w:rsidRDefault="00F83F66" w:rsidP="00F83F66">
            <w:pPr>
              <w:tabs>
                <w:tab w:val="left" w:pos="4694"/>
              </w:tabs>
              <w:jc w:val="center"/>
              <w:rPr>
                <w:rFonts w:asciiTheme="minorHAnsi" w:hAnsiTheme="minorHAnsi" w:cstheme="minorHAnsi"/>
                <w:sz w:val="20"/>
                <w:szCs w:val="20"/>
                <w:lang w:val="en-GB" w:eastAsia="en-GB"/>
              </w:rPr>
            </w:pPr>
          </w:p>
        </w:tc>
        <w:tc>
          <w:tcPr>
            <w:tcW w:w="1708" w:type="dxa"/>
            <w:vMerge/>
          </w:tcPr>
          <w:p w14:paraId="7A548DB4" w14:textId="77777777" w:rsidR="00F83F66" w:rsidRPr="009358B2" w:rsidRDefault="00F83F66" w:rsidP="00F83F66">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529482BE" w:rsidR="004D221A" w:rsidRPr="00EB6E2D" w:rsidRDefault="00F83F66"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A10E" w14:textId="77777777" w:rsidR="001F6589" w:rsidRDefault="001F6589" w:rsidP="00676FB1">
      <w:r>
        <w:separator/>
      </w:r>
    </w:p>
  </w:endnote>
  <w:endnote w:type="continuationSeparator" w:id="0">
    <w:p w14:paraId="058FCC1F" w14:textId="77777777" w:rsidR="001F6589" w:rsidRDefault="001F6589"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E942" w14:textId="77777777" w:rsidR="001F6589" w:rsidRDefault="001F6589" w:rsidP="00676FB1">
      <w:r>
        <w:separator/>
      </w:r>
    </w:p>
  </w:footnote>
  <w:footnote w:type="continuationSeparator" w:id="0">
    <w:p w14:paraId="4E4AC1F1" w14:textId="77777777" w:rsidR="001F6589" w:rsidRDefault="001F6589"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F6589"/>
    <w:rsid w:val="00221079"/>
    <w:rsid w:val="00237EB1"/>
    <w:rsid w:val="002515DF"/>
    <w:rsid w:val="002753D5"/>
    <w:rsid w:val="00283CC3"/>
    <w:rsid w:val="00297757"/>
    <w:rsid w:val="002A1394"/>
    <w:rsid w:val="002C045E"/>
    <w:rsid w:val="002D4EA9"/>
    <w:rsid w:val="0031193F"/>
    <w:rsid w:val="00387D1D"/>
    <w:rsid w:val="003D0D54"/>
    <w:rsid w:val="00407565"/>
    <w:rsid w:val="00420388"/>
    <w:rsid w:val="00424FDB"/>
    <w:rsid w:val="00451ECB"/>
    <w:rsid w:val="00493AA2"/>
    <w:rsid w:val="004B59DE"/>
    <w:rsid w:val="004C00E1"/>
    <w:rsid w:val="004C03C4"/>
    <w:rsid w:val="004D221A"/>
    <w:rsid w:val="004D3BD8"/>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3F66"/>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31</cp:revision>
  <dcterms:created xsi:type="dcterms:W3CDTF">2019-12-10T12:09:00Z</dcterms:created>
  <dcterms:modified xsi:type="dcterms:W3CDTF">2020-09-17T22:46:00Z</dcterms:modified>
</cp:coreProperties>
</file>