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119A" w14:textId="77777777" w:rsidR="00172A2B" w:rsidRPr="00172A2B" w:rsidRDefault="00172A2B" w:rsidP="00172A2B">
      <w:pPr>
        <w:pStyle w:val="Heading2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172A2B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Tender for the Supply, and Delivery of Office Furniture, and Museum Cabinets as part of ERDF Project ERDF.05.121 – Wildlife Rehabilitation Centre</w:t>
      </w:r>
    </w:p>
    <w:p w14:paraId="22BEB271" w14:textId="273D936F" w:rsidR="00D440A4" w:rsidRDefault="00172A2B" w:rsidP="00172A2B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r w:rsidRPr="00172A2B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014</w:t>
      </w:r>
    </w:p>
    <w:p w14:paraId="004DC8CB" w14:textId="77777777" w:rsidR="00172A2B" w:rsidRPr="00172A2B" w:rsidRDefault="00172A2B" w:rsidP="00172A2B">
      <w:pPr>
        <w:rPr>
          <w:lang w:val="en-GB"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19D1" w14:textId="77777777" w:rsidR="00093585" w:rsidRDefault="00093585" w:rsidP="00446FDD">
      <w:r>
        <w:separator/>
      </w:r>
    </w:p>
  </w:endnote>
  <w:endnote w:type="continuationSeparator" w:id="0">
    <w:p w14:paraId="5CC252D0" w14:textId="77777777" w:rsidR="00093585" w:rsidRDefault="00093585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87C3" w14:textId="77777777" w:rsidR="00093585" w:rsidRDefault="00093585" w:rsidP="00446FDD">
      <w:r>
        <w:separator/>
      </w:r>
    </w:p>
  </w:footnote>
  <w:footnote w:type="continuationSeparator" w:id="0">
    <w:p w14:paraId="10AC2693" w14:textId="77777777" w:rsidR="00093585" w:rsidRDefault="00093585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3585"/>
    <w:rsid w:val="00095CF1"/>
    <w:rsid w:val="00133041"/>
    <w:rsid w:val="00140491"/>
    <w:rsid w:val="00172A2B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E5ABD"/>
    <w:rsid w:val="00711FD4"/>
    <w:rsid w:val="00820A2C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2020-09-17T21:50:00Z</dcterms:modified>
</cp:coreProperties>
</file>