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16CF5E07" w:rsidR="00340590" w:rsidRPr="00F06675" w:rsidRDefault="0090108F" w:rsidP="00F06675">
      <w:pPr>
        <w:rPr>
          <w:rFonts w:asciiTheme="minorHAnsi" w:hAnsiTheme="minorHAnsi"/>
          <w:b/>
          <w:sz w:val="20"/>
          <w:szCs w:val="20"/>
        </w:rPr>
      </w:pPr>
      <w:r w:rsidRPr="00FA54CD">
        <w:t xml:space="preserve">Publication reference: </w:t>
      </w:r>
      <w:r w:rsidR="00F06675" w:rsidRPr="00F06675">
        <w:rPr>
          <w:rFonts w:asciiTheme="minorHAnsi" w:hAnsiTheme="minorHAnsi"/>
          <w:b/>
          <w:sz w:val="20"/>
          <w:szCs w:val="20"/>
        </w:rPr>
        <w:t>Tender for The Drilling of a Sea-Water Borehole and Installation of Pump and Pipeworks and Commissioning thereof at Xrobb L-Għaġin Natural Park as part of ERDF Project ERDF.05.121 – Wildlife Rehabilitation Centre</w:t>
      </w:r>
      <w:r w:rsidR="00F06675">
        <w:rPr>
          <w:rFonts w:asciiTheme="minorHAnsi" w:hAnsiTheme="minorHAnsi"/>
          <w:b/>
          <w:sz w:val="20"/>
          <w:szCs w:val="20"/>
        </w:rPr>
        <w:t xml:space="preserve"> - </w:t>
      </w:r>
      <w:r w:rsidR="00F06675" w:rsidRPr="00F06675">
        <w:rPr>
          <w:rFonts w:asciiTheme="minorHAnsi" w:hAnsiTheme="minorHAnsi"/>
          <w:b/>
          <w:sz w:val="20"/>
          <w:szCs w:val="20"/>
        </w:rPr>
        <w:t>ERDF.05.0121 – Tender 011</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0C32E34B" w14:textId="77777777" w:rsidR="0090108F" w:rsidRPr="00FA54CD" w:rsidRDefault="0090108F" w:rsidP="0090108F">
      <w:pPr>
        <w:ind w:left="567" w:hanging="567"/>
        <w:jc w:val="both"/>
        <w:rPr>
          <w:rFonts w:ascii="Trebuchet MS" w:hAnsi="Trebuchet MS"/>
          <w:sz w:val="20"/>
        </w:rPr>
      </w:pPr>
    </w:p>
    <w:tbl>
      <w:tblPr>
        <w:tblStyle w:val="TableGrid"/>
        <w:tblW w:w="766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441F71" w:rsidRPr="00695B15" w14:paraId="3EDEB4F7" w14:textId="77777777" w:rsidTr="00441F71">
        <w:tc>
          <w:tcPr>
            <w:tcW w:w="7660" w:type="dxa"/>
          </w:tcPr>
          <w:p w14:paraId="26DE7296" w14:textId="4C54B872" w:rsidR="00441F71" w:rsidRPr="00441F71" w:rsidRDefault="00441F71" w:rsidP="00441F71">
            <w:pPr>
              <w:pStyle w:val="ListParagraph"/>
              <w:numPr>
                <w:ilvl w:val="0"/>
                <w:numId w:val="7"/>
              </w:numPr>
              <w:jc w:val="both"/>
              <w:rPr>
                <w:rFonts w:ascii="Trebuchet MS" w:hAnsi="Trebuchet MS"/>
                <w:sz w:val="20"/>
              </w:rPr>
            </w:pPr>
            <w:r>
              <w:rPr>
                <w:rFonts w:ascii="Trebuchet MS" w:hAnsi="Trebuchet MS"/>
                <w:sz w:val="20"/>
              </w:rPr>
              <w:t>Coring</w:t>
            </w:r>
            <w:r w:rsidRPr="00441F71">
              <w:rPr>
                <w:rFonts w:ascii="Trebuchet MS" w:hAnsi="Trebuchet MS"/>
                <w:sz w:val="20"/>
              </w:rPr>
              <w:t xml:space="preserve"> of Borehole</w:t>
            </w:r>
            <w:r>
              <w:rPr>
                <w:rFonts w:ascii="Trebuchet MS" w:hAnsi="Trebuchet MS"/>
                <w:sz w:val="20"/>
              </w:rPr>
              <w:t xml:space="preserve"> and </w:t>
            </w:r>
            <w:r w:rsidRPr="006E7E2B">
              <w:rPr>
                <w:rFonts w:asciiTheme="minorHAnsi" w:hAnsiTheme="minorHAnsi" w:cstheme="minorHAnsi"/>
                <w:sz w:val="22"/>
                <w:szCs w:val="22"/>
                <w:lang w:val="en-GB"/>
              </w:rPr>
              <w:t>the HDPE lining</w:t>
            </w:r>
            <w:r>
              <w:rPr>
                <w:rFonts w:asciiTheme="minorHAnsi" w:hAnsiTheme="minorHAnsi" w:cstheme="minorHAnsi"/>
                <w:sz w:val="22"/>
                <w:szCs w:val="22"/>
                <w:lang w:val="en-GB"/>
              </w:rPr>
              <w:t xml:space="preserve"> thereof</w:t>
            </w:r>
          </w:p>
        </w:tc>
      </w:tr>
      <w:tr w:rsidR="00441F71" w:rsidRPr="00695B15" w14:paraId="77460A47" w14:textId="77777777" w:rsidTr="00441F71">
        <w:tc>
          <w:tcPr>
            <w:tcW w:w="7660" w:type="dxa"/>
          </w:tcPr>
          <w:p w14:paraId="00D144B8" w14:textId="071E52B9" w:rsidR="00441F71" w:rsidRPr="00441F71" w:rsidRDefault="00441F71" w:rsidP="00441F71">
            <w:pPr>
              <w:pStyle w:val="ListParagraph"/>
              <w:numPr>
                <w:ilvl w:val="0"/>
                <w:numId w:val="7"/>
              </w:numPr>
              <w:jc w:val="both"/>
              <w:rPr>
                <w:rFonts w:ascii="Trebuchet MS" w:hAnsi="Trebuchet MS"/>
                <w:sz w:val="20"/>
              </w:rPr>
            </w:pPr>
            <w:r w:rsidRPr="00441F71">
              <w:rPr>
                <w:rFonts w:ascii="Trebuchet MS" w:hAnsi="Trebuchet MS"/>
                <w:sz w:val="20"/>
              </w:rPr>
              <w:t>Supply, delivery, installation, and commissioning of seawater pump including relevant pipeworks.</w:t>
            </w:r>
          </w:p>
        </w:tc>
      </w:tr>
    </w:tbl>
    <w:p w14:paraId="58938CE1" w14:textId="77777777" w:rsidR="00343E9F" w:rsidRPr="00FA54CD" w:rsidRDefault="00343E9F" w:rsidP="00343E9F">
      <w:pPr>
        <w:ind w:left="567"/>
        <w:jc w:val="both"/>
        <w:rPr>
          <w:rFonts w:ascii="Trebuchet MS" w:hAnsi="Trebuchet MS"/>
          <w:b/>
          <w:sz w:val="20"/>
        </w:rPr>
      </w:pPr>
    </w:p>
    <w:p w14:paraId="2F907106" w14:textId="77777777" w:rsidR="0090108F" w:rsidRPr="003D7CA4" w:rsidRDefault="0090108F" w:rsidP="0090108F">
      <w:pPr>
        <w:jc w:val="both"/>
        <w:rPr>
          <w:rFonts w:ascii="Trebuchet MS" w:hAnsi="Trebuchet MS"/>
          <w:b/>
          <w:sz w:val="14"/>
          <w:szCs w:val="14"/>
        </w:rPr>
      </w:pPr>
    </w:p>
    <w:p w14:paraId="534CD27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3756"/>
        <w:gridCol w:w="3757"/>
      </w:tblGrid>
      <w:tr w:rsidR="00441F71" w14:paraId="259762AD" w14:textId="77777777" w:rsidTr="00695B15">
        <w:tc>
          <w:tcPr>
            <w:tcW w:w="3756" w:type="dxa"/>
          </w:tcPr>
          <w:p w14:paraId="1EBB0381" w14:textId="035B1F7D" w:rsidR="00441F71" w:rsidRDefault="00441F71" w:rsidP="00343E9F">
            <w:pPr>
              <w:jc w:val="both"/>
              <w:rPr>
                <w:rFonts w:ascii="Trebuchet MS" w:hAnsi="Trebuchet MS"/>
                <w:sz w:val="20"/>
              </w:rPr>
            </w:pPr>
            <w:r>
              <w:rPr>
                <w:rFonts w:ascii="Trebuchet MS" w:hAnsi="Trebuchet MS"/>
                <w:sz w:val="20"/>
              </w:rPr>
              <w:t>Amount in Words</w:t>
            </w:r>
          </w:p>
        </w:tc>
        <w:tc>
          <w:tcPr>
            <w:tcW w:w="3757" w:type="dxa"/>
          </w:tcPr>
          <w:p w14:paraId="07821CCC" w14:textId="77777777" w:rsidR="00441F71" w:rsidRDefault="00441F71" w:rsidP="00343E9F">
            <w:pPr>
              <w:jc w:val="both"/>
              <w:rPr>
                <w:rFonts w:ascii="Trebuchet MS" w:hAnsi="Trebuchet MS"/>
                <w:sz w:val="20"/>
              </w:rPr>
            </w:pPr>
            <w:r>
              <w:rPr>
                <w:rFonts w:ascii="Trebuchet MS" w:hAnsi="Trebuchet MS"/>
                <w:sz w:val="20"/>
              </w:rPr>
              <w:t>Amount in figures</w:t>
            </w:r>
          </w:p>
        </w:tc>
      </w:tr>
      <w:tr w:rsidR="00441F71" w14:paraId="792F4B2D" w14:textId="77777777" w:rsidTr="00441F71">
        <w:trPr>
          <w:trHeight w:val="662"/>
        </w:trPr>
        <w:tc>
          <w:tcPr>
            <w:tcW w:w="3756" w:type="dxa"/>
          </w:tcPr>
          <w:p w14:paraId="3BB152E7" w14:textId="28620E64" w:rsidR="00441F71" w:rsidRDefault="00441F71" w:rsidP="00695B15">
            <w:pPr>
              <w:jc w:val="both"/>
              <w:rPr>
                <w:rFonts w:ascii="Trebuchet MS" w:hAnsi="Trebuchet MS"/>
                <w:sz w:val="20"/>
              </w:rPr>
            </w:pPr>
          </w:p>
        </w:tc>
        <w:tc>
          <w:tcPr>
            <w:tcW w:w="3757" w:type="dxa"/>
          </w:tcPr>
          <w:p w14:paraId="1CC62968" w14:textId="77777777" w:rsidR="00441F71" w:rsidRDefault="00441F71" w:rsidP="00695B15">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00E96231"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3F3F362F"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981"/>
    <w:multiLevelType w:val="hybridMultilevel"/>
    <w:tmpl w:val="18F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1C7CC5"/>
    <w:rsid w:val="001F6C84"/>
    <w:rsid w:val="002855F7"/>
    <w:rsid w:val="00340590"/>
    <w:rsid w:val="00343E9F"/>
    <w:rsid w:val="00387D2C"/>
    <w:rsid w:val="00441F71"/>
    <w:rsid w:val="004C26DA"/>
    <w:rsid w:val="00504F60"/>
    <w:rsid w:val="00533EDF"/>
    <w:rsid w:val="00552AFC"/>
    <w:rsid w:val="005C10BA"/>
    <w:rsid w:val="00613B0E"/>
    <w:rsid w:val="00695B15"/>
    <w:rsid w:val="006A78C5"/>
    <w:rsid w:val="007A30D7"/>
    <w:rsid w:val="0090108F"/>
    <w:rsid w:val="009259B8"/>
    <w:rsid w:val="00A36EF0"/>
    <w:rsid w:val="00A97564"/>
    <w:rsid w:val="00C204CA"/>
    <w:rsid w:val="00C57C67"/>
    <w:rsid w:val="00C9523C"/>
    <w:rsid w:val="00D32BC5"/>
    <w:rsid w:val="00DA7C37"/>
    <w:rsid w:val="00EA1513"/>
    <w:rsid w:val="00F06675"/>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2019-06-17T09:27:00Z</dcterms:created>
  <dcterms:modified xsi:type="dcterms:W3CDTF">2020-09-19T13:34:00Z</dcterms:modified>
</cp:coreProperties>
</file>