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30A8" w14:textId="77777777" w:rsidR="00425E32" w:rsidRPr="001660B1" w:rsidRDefault="00425E32" w:rsidP="00425E32">
      <w:pPr>
        <w:rPr>
          <w:rFonts w:asciiTheme="minorHAnsi" w:hAnsiTheme="minorHAnsi" w:cs="Calibri"/>
          <w:b/>
          <w:bCs/>
          <w:color w:val="000000"/>
          <w:sz w:val="22"/>
          <w:szCs w:val="22"/>
          <w:lang w:eastAsia="en-GB"/>
        </w:rPr>
      </w:pPr>
      <w:r w:rsidRPr="001660B1">
        <w:rPr>
          <w:rFonts w:asciiTheme="minorHAnsi" w:hAnsiTheme="minorHAnsi" w:cs="Calibri"/>
          <w:b/>
          <w:bCs/>
          <w:color w:val="000000"/>
          <w:sz w:val="22"/>
          <w:szCs w:val="22"/>
          <w:lang w:eastAsia="en-GB"/>
        </w:rPr>
        <w:t>Tender for Demolition Works, Construction Works and Other Civil Works, the Construction of an Aviary the Installation of Sun Pipes and Building Monitoring Sensors as part of ERDF Project ERDF.05.121 – Wildlife Rehabilitation Centre - ERDF.05.0121 – Tender 008</w:t>
      </w:r>
    </w:p>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184DAF1" w14:textId="3DC1A6B2"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30D0032D"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3716B4F5"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6A24302B" w14:textId="692930D2" w:rsidR="00006287" w:rsidRPr="00006287" w:rsidRDefault="00B508D2" w:rsidP="00B508D2">
      <w:pPr>
        <w:shd w:val="clear" w:color="auto" w:fill="FFFF00"/>
        <w:spacing w:line="276" w:lineRule="auto"/>
        <w:jc w:val="both"/>
        <w:rPr>
          <w:rFonts w:asciiTheme="minorHAnsi" w:hAnsiTheme="minorHAnsi" w:cstheme="minorHAnsi"/>
          <w:b/>
          <w:bCs/>
          <w:sz w:val="22"/>
          <w:szCs w:val="22"/>
          <w:lang w:val="en-GB"/>
        </w:rPr>
      </w:pPr>
      <w:r>
        <w:rPr>
          <w:rFonts w:asciiTheme="minorHAnsi" w:hAnsiTheme="minorHAnsi" w:cstheme="minorHAnsi"/>
          <w:sz w:val="22"/>
          <w:szCs w:val="22"/>
          <w:u w:val="single"/>
          <w:lang w:val="en-GB"/>
        </w:rPr>
        <w:br w:type="column"/>
      </w:r>
      <w:r w:rsidR="00006287" w:rsidRPr="00006287">
        <w:rPr>
          <w:rFonts w:asciiTheme="minorHAnsi" w:hAnsiTheme="minorHAnsi" w:cstheme="minorHAnsi"/>
          <w:b/>
          <w:bCs/>
          <w:sz w:val="22"/>
          <w:szCs w:val="22"/>
          <w:lang w:val="en-GB"/>
        </w:rPr>
        <w:lastRenderedPageBreak/>
        <w:t>Technical Offer in respect of Lot 1</w:t>
      </w:r>
    </w:p>
    <w:p w14:paraId="313E1470" w14:textId="77777777" w:rsidR="00006287" w:rsidRPr="00EB6E2D" w:rsidRDefault="00006287" w:rsidP="00AB542B">
      <w:pPr>
        <w:spacing w:line="276" w:lineRule="auto"/>
        <w:jc w:val="both"/>
        <w:rPr>
          <w:rFonts w:asciiTheme="minorHAnsi" w:hAnsiTheme="minorHAnsi" w:cstheme="minorHAnsi"/>
          <w:sz w:val="22"/>
          <w:szCs w:val="22"/>
          <w:u w:val="single"/>
          <w:lang w:val="en-GB"/>
        </w:rPr>
      </w:pPr>
    </w:p>
    <w:p w14:paraId="25F86325"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4500474D"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36BC2C0A" w14:textId="6D78A6F7"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676FB1">
        <w:rPr>
          <w:rFonts w:asciiTheme="minorHAnsi" w:hAnsiTheme="minorHAnsi" w:cstheme="minorHAnsi"/>
          <w:b/>
          <w:sz w:val="22"/>
          <w:szCs w:val="22"/>
          <w:lang w:val="en-GB"/>
        </w:rPr>
        <w:t>works envisaged in the tender document</w:t>
      </w:r>
      <w:r w:rsidR="004C03C4" w:rsidRPr="00EB6E2D">
        <w:rPr>
          <w:rFonts w:asciiTheme="minorHAnsi" w:hAnsiTheme="minorHAnsi" w:cstheme="minorHAnsi"/>
          <w:b/>
          <w:sz w:val="22"/>
          <w:szCs w:val="22"/>
          <w:lang w:val="en-GB"/>
        </w:rPr>
        <w:t xml:space="preserve">? </w:t>
      </w:r>
    </w:p>
    <w:p w14:paraId="6BF25804"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47D50E29" w14:textId="1CF0244C" w:rsidR="00AB542B" w:rsidRPr="00B508D2"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sidR="00676FB1">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sidR="00676FB1">
        <w:rPr>
          <w:rFonts w:asciiTheme="minorHAnsi" w:hAnsiTheme="minorHAnsi" w:cstheme="minorHAnsi"/>
          <w:sz w:val="22"/>
          <w:szCs w:val="22"/>
          <w:lang w:val="en-GB"/>
        </w:rPr>
        <w:t xml:space="preserve">carry out the different works identified in Section 4.2 </w:t>
      </w:r>
      <w:r w:rsidR="00DE7F35" w:rsidRPr="00DE7F35">
        <w:rPr>
          <w:rFonts w:asciiTheme="minorHAnsi" w:hAnsiTheme="minorHAnsi" w:cstheme="minorHAnsi"/>
          <w:sz w:val="22"/>
          <w:szCs w:val="22"/>
          <w:lang w:val="en-GB"/>
        </w:rPr>
        <w:t>Lot 1 – Civil Works</w:t>
      </w:r>
      <w:r w:rsidR="00DE7F35" w:rsidRPr="00DE7F35">
        <w:rPr>
          <w:rFonts w:asciiTheme="minorHAnsi" w:hAnsiTheme="minorHAnsi" w:cstheme="minorHAnsi"/>
          <w:sz w:val="22"/>
          <w:szCs w:val="22"/>
          <w:lang w:val="en-GB"/>
        </w:rPr>
        <w:t xml:space="preserve"> </w:t>
      </w:r>
      <w:r w:rsidR="00676FB1">
        <w:rPr>
          <w:rFonts w:asciiTheme="minorHAnsi" w:hAnsiTheme="minorHAnsi" w:cstheme="minorHAnsi"/>
          <w:sz w:val="22"/>
          <w:szCs w:val="22"/>
          <w:lang w:val="en-GB"/>
        </w:rPr>
        <w:t xml:space="preserve">of the tender document. The methodology shall also </w:t>
      </w:r>
      <w:proofErr w:type="gramStart"/>
      <w:r w:rsidR="00676FB1">
        <w:rPr>
          <w:rFonts w:asciiTheme="minorHAnsi" w:hAnsiTheme="minorHAnsi" w:cstheme="minorHAnsi"/>
          <w:sz w:val="22"/>
          <w:szCs w:val="22"/>
          <w:lang w:val="en-GB"/>
        </w:rPr>
        <w:t>look into</w:t>
      </w:r>
      <w:proofErr w:type="gramEnd"/>
      <w:r w:rsidR="00676FB1">
        <w:rPr>
          <w:rFonts w:asciiTheme="minorHAnsi" w:hAnsiTheme="minorHAnsi" w:cstheme="minorHAnsi"/>
          <w:sz w:val="22"/>
          <w:szCs w:val="22"/>
          <w:lang w:val="en-GB"/>
        </w:rPr>
        <w:t xml:space="preserve"> the </w:t>
      </w:r>
      <w:r w:rsidR="00407565">
        <w:rPr>
          <w:rFonts w:asciiTheme="minorHAnsi" w:hAnsiTheme="minorHAnsi" w:cstheme="minorHAnsi"/>
          <w:sz w:val="22"/>
          <w:szCs w:val="22"/>
          <w:lang w:val="en-GB"/>
        </w:rPr>
        <w:t xml:space="preserve">drafting of the </w:t>
      </w:r>
      <w:r w:rsidR="00545A1C">
        <w:rPr>
          <w:rFonts w:asciiTheme="minorHAnsi" w:hAnsiTheme="minorHAnsi" w:cstheme="minorHAnsi"/>
          <w:sz w:val="22"/>
          <w:szCs w:val="22"/>
          <w:lang w:val="en-GB"/>
        </w:rPr>
        <w:t xml:space="preserve">different </w:t>
      </w:r>
      <w:r w:rsidR="00407565">
        <w:rPr>
          <w:rFonts w:asciiTheme="minorHAnsi" w:hAnsiTheme="minorHAnsi" w:cstheme="minorHAnsi"/>
          <w:sz w:val="22"/>
          <w:szCs w:val="22"/>
          <w:lang w:val="en-GB"/>
        </w:rPr>
        <w:t xml:space="preserve">method statements, </w:t>
      </w:r>
      <w:r w:rsidR="00545A1C">
        <w:rPr>
          <w:rFonts w:asciiTheme="minorHAnsi" w:hAnsiTheme="minorHAnsi" w:cstheme="minorHAnsi"/>
          <w:sz w:val="22"/>
          <w:szCs w:val="22"/>
          <w:lang w:val="en-GB"/>
        </w:rPr>
        <w:t xml:space="preserve">how they will inform operations </w:t>
      </w:r>
      <w:r w:rsidR="00407565">
        <w:rPr>
          <w:rFonts w:asciiTheme="minorHAnsi" w:hAnsiTheme="minorHAnsi" w:cstheme="minorHAnsi"/>
          <w:sz w:val="22"/>
          <w:szCs w:val="22"/>
          <w:lang w:val="en-GB"/>
        </w:rPr>
        <w:t xml:space="preserve">and the </w:t>
      </w:r>
      <w:r w:rsidRPr="00EB6E2D">
        <w:rPr>
          <w:rFonts w:asciiTheme="minorHAnsi" w:hAnsiTheme="minorHAnsi" w:cstheme="minorHAnsi"/>
          <w:sz w:val="22"/>
          <w:szCs w:val="22"/>
          <w:lang w:val="en-GB"/>
        </w:rPr>
        <w:t>safety measures they will be taking</w:t>
      </w:r>
      <w:r w:rsidR="00676FB1">
        <w:rPr>
          <w:rFonts w:asciiTheme="minorHAnsi" w:hAnsiTheme="minorHAnsi" w:cstheme="minorHAnsi"/>
          <w:sz w:val="22"/>
          <w:szCs w:val="22"/>
          <w:lang w:val="en-GB"/>
        </w:rPr>
        <w:t>.</w:t>
      </w:r>
    </w:p>
    <w:p w14:paraId="538D15DB" w14:textId="77777777" w:rsidR="00AB542B" w:rsidRPr="00EB6E2D" w:rsidRDefault="00AB542B" w:rsidP="00AB542B">
      <w:pPr>
        <w:spacing w:line="276" w:lineRule="auto"/>
        <w:jc w:val="both"/>
        <w:rPr>
          <w:rFonts w:asciiTheme="minorHAnsi" w:hAnsiTheme="minorHAnsi" w:cstheme="minorHAnsi"/>
          <w:sz w:val="22"/>
          <w:szCs w:val="22"/>
        </w:rPr>
      </w:pPr>
    </w:p>
    <w:p w14:paraId="668C6007" w14:textId="77777777"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6A10E5A0" w14:textId="77777777" w:rsidR="004C03C4" w:rsidRPr="00EB6E2D" w:rsidRDefault="004C03C4" w:rsidP="001B3C78">
      <w:pPr>
        <w:pStyle w:val="Section"/>
        <w:widowControl/>
        <w:spacing w:line="276" w:lineRule="auto"/>
        <w:jc w:val="both"/>
        <w:rPr>
          <w:rFonts w:asciiTheme="minorHAnsi" w:hAnsiTheme="minorHAnsi" w:cstheme="minorHAnsi"/>
          <w:b w:val="0"/>
          <w:sz w:val="22"/>
          <w:szCs w:val="22"/>
          <w:lang w:val="en-GB"/>
        </w:rPr>
      </w:pPr>
    </w:p>
    <w:p w14:paraId="25460F9B" w14:textId="582C2FEB"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sidR="00676FB1">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0BD1770B" w14:textId="0532F2DF" w:rsidR="004C03C4" w:rsidRDefault="004C03C4" w:rsidP="004C03C4">
      <w:pPr>
        <w:spacing w:line="276" w:lineRule="auto"/>
        <w:jc w:val="both"/>
        <w:rPr>
          <w:rFonts w:asciiTheme="minorHAnsi" w:hAnsiTheme="minorHAnsi" w:cstheme="minorHAnsi"/>
          <w:b/>
          <w:sz w:val="22"/>
          <w:szCs w:val="22"/>
          <w:lang w:val="en-GB"/>
        </w:rPr>
      </w:pPr>
    </w:p>
    <w:p w14:paraId="7E17F58A" w14:textId="43AD447C" w:rsidR="00DE7F35" w:rsidRDefault="00676FB1"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sidR="00F91238">
        <w:rPr>
          <w:rFonts w:asciiTheme="minorHAnsi" w:hAnsiTheme="minorHAnsi" w:cstheme="minorHAnsi"/>
          <w:sz w:val="22"/>
          <w:szCs w:val="22"/>
          <w:lang w:val="en-GB"/>
        </w:rPr>
        <w:t>B</w:t>
      </w:r>
      <w:r w:rsidR="004C03C4" w:rsidRPr="00EB6E2D">
        <w:rPr>
          <w:rFonts w:asciiTheme="minorHAnsi" w:hAnsiTheme="minorHAnsi" w:cstheme="minorHAnsi"/>
          <w:sz w:val="22"/>
          <w:szCs w:val="22"/>
          <w:lang w:val="en-GB"/>
        </w:rPr>
        <w:t xml:space="preserve">idders should </w:t>
      </w:r>
      <w:r w:rsidR="00F91238">
        <w:rPr>
          <w:rFonts w:asciiTheme="minorHAnsi" w:hAnsiTheme="minorHAnsi" w:cstheme="minorHAnsi"/>
          <w:sz w:val="22"/>
          <w:szCs w:val="22"/>
          <w:lang w:val="en-GB"/>
        </w:rPr>
        <w:t>outline how they will be ensuring the quality of the works to be carried out</w:t>
      </w:r>
      <w:proofErr w:type="gramStart"/>
      <w:r w:rsidR="00F91238">
        <w:rPr>
          <w:rFonts w:asciiTheme="minorHAnsi" w:hAnsiTheme="minorHAnsi" w:cstheme="minorHAnsi"/>
          <w:sz w:val="22"/>
          <w:szCs w:val="22"/>
          <w:lang w:val="en-GB"/>
        </w:rPr>
        <w:t>, in particular, but</w:t>
      </w:r>
      <w:proofErr w:type="gramEnd"/>
      <w:r w:rsidR="00F91238">
        <w:rPr>
          <w:rFonts w:asciiTheme="minorHAnsi" w:hAnsiTheme="minorHAnsi" w:cstheme="minorHAnsi"/>
          <w:sz w:val="22"/>
          <w:szCs w:val="22"/>
          <w:lang w:val="en-GB"/>
        </w:rPr>
        <w:t xml:space="preserve"> not limited to, the quality of the concrete used and the laying of such concrete</w:t>
      </w:r>
      <w:r w:rsidR="004C03C4" w:rsidRPr="00EB6E2D">
        <w:rPr>
          <w:rFonts w:asciiTheme="minorHAnsi" w:hAnsiTheme="minorHAnsi" w:cstheme="minorHAnsi"/>
          <w:sz w:val="22"/>
          <w:szCs w:val="22"/>
          <w:lang w:val="en-GB"/>
        </w:rPr>
        <w:t xml:space="preserve">. </w:t>
      </w:r>
      <w:r w:rsidR="00F91238">
        <w:rPr>
          <w:rFonts w:asciiTheme="minorHAnsi" w:hAnsiTheme="minorHAnsi" w:cstheme="minorHAnsi"/>
          <w:sz w:val="22"/>
          <w:szCs w:val="22"/>
          <w:lang w:val="en-GB"/>
        </w:rPr>
        <w:t xml:space="preserve">Inter alia they should advise on the role of their key experts, including the architect, </w:t>
      </w:r>
      <w:r w:rsidR="00DE7F35">
        <w:rPr>
          <w:rFonts w:asciiTheme="minorHAnsi" w:hAnsiTheme="minorHAnsi" w:cstheme="minorHAnsi"/>
          <w:sz w:val="22"/>
          <w:szCs w:val="22"/>
          <w:lang w:val="en-GB"/>
        </w:rPr>
        <w:t xml:space="preserve">the engineer </w:t>
      </w:r>
      <w:r w:rsidR="00F91238">
        <w:rPr>
          <w:rFonts w:asciiTheme="minorHAnsi" w:hAnsiTheme="minorHAnsi" w:cstheme="minorHAnsi"/>
          <w:sz w:val="22"/>
          <w:szCs w:val="22"/>
          <w:lang w:val="en-GB"/>
        </w:rPr>
        <w:t xml:space="preserve">as well as any external certifying bodies. </w:t>
      </w:r>
    </w:p>
    <w:p w14:paraId="723923A5" w14:textId="77777777" w:rsidR="00DE7F35" w:rsidRPr="00EB6E2D" w:rsidRDefault="00DE7F35" w:rsidP="004C03C4">
      <w:pPr>
        <w:spacing w:line="276" w:lineRule="auto"/>
        <w:jc w:val="both"/>
        <w:rPr>
          <w:rFonts w:asciiTheme="minorHAnsi" w:hAnsiTheme="minorHAnsi" w:cstheme="minorHAnsi"/>
          <w:sz w:val="22"/>
          <w:szCs w:val="22"/>
          <w:lang w:val="en-GB"/>
        </w:rPr>
      </w:pPr>
    </w:p>
    <w:p w14:paraId="2C687B64" w14:textId="4BB4FAE2" w:rsidR="00B43D10" w:rsidRPr="00B43D10" w:rsidRDefault="00B43D10" w:rsidP="004C03C4">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sidR="001B3C78">
        <w:rPr>
          <w:rFonts w:asciiTheme="minorHAnsi" w:hAnsiTheme="minorHAnsi" w:cstheme="minorHAnsi"/>
          <w:b/>
          <w:bCs/>
          <w:sz w:val="22"/>
          <w:szCs w:val="22"/>
          <w:lang w:val="en-GB"/>
        </w:rPr>
        <w:t>3</w:t>
      </w:r>
    </w:p>
    <w:p w14:paraId="3E149E15" w14:textId="656B9611" w:rsidR="00D72902" w:rsidRDefault="00D72902" w:rsidP="004C03C4">
      <w:pPr>
        <w:spacing w:line="276" w:lineRule="auto"/>
        <w:jc w:val="both"/>
        <w:rPr>
          <w:rFonts w:asciiTheme="minorHAnsi" w:hAnsiTheme="minorHAnsi" w:cstheme="minorHAnsi"/>
          <w:sz w:val="22"/>
          <w:szCs w:val="22"/>
          <w:lang w:val="en-GB"/>
        </w:rPr>
      </w:pPr>
    </w:p>
    <w:p w14:paraId="6B68ED01" w14:textId="25D3B929" w:rsidR="00006287" w:rsidRDefault="00006287"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26A6BB49" w14:textId="5E880F9C" w:rsidR="00006287" w:rsidRDefault="00006287" w:rsidP="004C03C4">
      <w:pPr>
        <w:spacing w:line="276" w:lineRule="auto"/>
        <w:jc w:val="both"/>
        <w:rPr>
          <w:rFonts w:asciiTheme="minorHAnsi" w:hAnsiTheme="minorHAnsi" w:cstheme="minorHAnsi"/>
          <w:sz w:val="22"/>
          <w:szCs w:val="22"/>
          <w:lang w:val="en-GB"/>
        </w:rPr>
      </w:pPr>
    </w:p>
    <w:tbl>
      <w:tblPr>
        <w:tblStyle w:val="TableGrid"/>
        <w:tblW w:w="5000" w:type="pct"/>
        <w:tblLook w:val="04A0" w:firstRow="1" w:lastRow="0" w:firstColumn="1" w:lastColumn="0" w:noHBand="0" w:noVBand="1"/>
      </w:tblPr>
      <w:tblGrid>
        <w:gridCol w:w="3592"/>
        <w:gridCol w:w="3005"/>
        <w:gridCol w:w="2645"/>
      </w:tblGrid>
      <w:tr w:rsidR="00006287" w:rsidRPr="00421ED6" w14:paraId="152836FB" w14:textId="77777777" w:rsidTr="00B508D2">
        <w:trPr>
          <w:trHeight w:val="510"/>
        </w:trPr>
        <w:tc>
          <w:tcPr>
            <w:tcW w:w="1943" w:type="pct"/>
            <w:shd w:val="clear" w:color="auto" w:fill="BFBFBF" w:themeFill="background1" w:themeFillShade="BF"/>
          </w:tcPr>
          <w:p w14:paraId="3827C598" w14:textId="77777777" w:rsidR="00006287" w:rsidRPr="00421ED6" w:rsidRDefault="00006287" w:rsidP="00B508D2">
            <w:pPr>
              <w:spacing w:line="276" w:lineRule="auto"/>
              <w:jc w:val="both"/>
              <w:rPr>
                <w:rFonts w:ascii="Trebuchet MS" w:hAnsi="Trebuchet MS" w:cs="Arial"/>
                <w:sz w:val="20"/>
                <w:szCs w:val="20"/>
              </w:rPr>
            </w:pPr>
            <w:r w:rsidRPr="00421ED6">
              <w:rPr>
                <w:rFonts w:ascii="Trebuchet MS" w:hAnsi="Trebuchet MS" w:cs="Arial"/>
                <w:sz w:val="20"/>
                <w:szCs w:val="20"/>
              </w:rPr>
              <w:t>Item</w:t>
            </w:r>
          </w:p>
        </w:tc>
        <w:tc>
          <w:tcPr>
            <w:tcW w:w="1626" w:type="pct"/>
            <w:shd w:val="clear" w:color="auto" w:fill="BFBFBF" w:themeFill="background1" w:themeFillShade="BF"/>
          </w:tcPr>
          <w:p w14:paraId="68D42D09" w14:textId="77777777" w:rsidR="00006287" w:rsidRPr="00421ED6" w:rsidRDefault="00006287" w:rsidP="00B508D2">
            <w:pPr>
              <w:spacing w:line="276" w:lineRule="auto"/>
              <w:jc w:val="both"/>
              <w:rPr>
                <w:rFonts w:ascii="Trebuchet MS" w:hAnsi="Trebuchet MS" w:cs="Arial"/>
                <w:sz w:val="20"/>
                <w:szCs w:val="20"/>
              </w:rPr>
            </w:pPr>
            <w:r w:rsidRPr="00421ED6">
              <w:rPr>
                <w:rFonts w:ascii="Trebuchet MS" w:hAnsi="Trebuchet MS" w:cs="Arial"/>
                <w:sz w:val="20"/>
                <w:szCs w:val="20"/>
              </w:rPr>
              <w:t>Reference in the Tender Document</w:t>
            </w:r>
          </w:p>
        </w:tc>
        <w:tc>
          <w:tcPr>
            <w:tcW w:w="1431" w:type="pct"/>
            <w:shd w:val="clear" w:color="auto" w:fill="BFBFBF" w:themeFill="background1" w:themeFillShade="BF"/>
          </w:tcPr>
          <w:p w14:paraId="2ED0A3CA" w14:textId="77777777" w:rsidR="00006287" w:rsidRPr="00421ED6" w:rsidRDefault="00006287" w:rsidP="00B508D2">
            <w:pPr>
              <w:spacing w:line="276" w:lineRule="auto"/>
              <w:jc w:val="both"/>
              <w:rPr>
                <w:rFonts w:ascii="Trebuchet MS" w:hAnsi="Trebuchet MS" w:cs="Arial"/>
                <w:sz w:val="20"/>
                <w:szCs w:val="20"/>
              </w:rPr>
            </w:pPr>
            <w:r w:rsidRPr="00421ED6">
              <w:rPr>
                <w:rFonts w:ascii="Trebuchet MS" w:hAnsi="Trebuchet MS" w:cs="Arial"/>
                <w:sz w:val="20"/>
                <w:szCs w:val="20"/>
              </w:rPr>
              <w:t>Reference/s in the Literature</w:t>
            </w:r>
          </w:p>
        </w:tc>
      </w:tr>
      <w:tr w:rsidR="005E5DE5" w:rsidRPr="00421ED6" w14:paraId="1094D15D" w14:textId="77777777" w:rsidTr="00B508D2">
        <w:trPr>
          <w:trHeight w:val="510"/>
        </w:trPr>
        <w:tc>
          <w:tcPr>
            <w:tcW w:w="1943" w:type="pct"/>
            <w:shd w:val="clear" w:color="auto" w:fill="auto"/>
          </w:tcPr>
          <w:p w14:paraId="42D1F04F" w14:textId="1A26CCB3" w:rsidR="005E5DE5" w:rsidRPr="00421ED6" w:rsidRDefault="00DE7F35" w:rsidP="00B508D2">
            <w:pPr>
              <w:widowControl w:val="0"/>
              <w:spacing w:line="276" w:lineRule="auto"/>
              <w:jc w:val="both"/>
              <w:rPr>
                <w:rFonts w:ascii="Trebuchet MS" w:hAnsi="Trebuchet MS"/>
                <w:b/>
                <w:snapToGrid w:val="0"/>
                <w:sz w:val="20"/>
                <w:szCs w:val="20"/>
                <w:lang w:eastAsia="en-GB"/>
              </w:rPr>
            </w:pPr>
            <w:r>
              <w:rPr>
                <w:rFonts w:asciiTheme="minorHAnsi" w:hAnsiTheme="minorHAnsi" w:cstheme="minorHAnsi"/>
                <w:sz w:val="20"/>
                <w:szCs w:val="20"/>
                <w:lang w:val="en-GB"/>
              </w:rPr>
              <w:t xml:space="preserve">Independent Body* responsible for the </w:t>
            </w:r>
            <w:r w:rsidR="005E5DE5" w:rsidRPr="006A72B6">
              <w:rPr>
                <w:rFonts w:asciiTheme="minorHAnsi" w:hAnsiTheme="minorHAnsi" w:cstheme="minorHAnsi"/>
                <w:sz w:val="20"/>
                <w:szCs w:val="20"/>
                <w:lang w:val="en-GB"/>
              </w:rPr>
              <w:t>Testing of Concrete Quality</w:t>
            </w:r>
          </w:p>
        </w:tc>
        <w:tc>
          <w:tcPr>
            <w:tcW w:w="1626" w:type="pct"/>
            <w:shd w:val="clear" w:color="auto" w:fill="auto"/>
            <w:vAlign w:val="center"/>
          </w:tcPr>
          <w:p w14:paraId="0AFCD83A" w14:textId="584DEC89" w:rsidR="005E5DE5" w:rsidRPr="00421ED6" w:rsidRDefault="00DE7F35"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proofErr w:type="gramStart"/>
            <w:r w:rsidRPr="00006287">
              <w:rPr>
                <w:rFonts w:ascii="Trebuchet MS" w:hAnsi="Trebuchet MS"/>
                <w:snapToGrid w:val="0"/>
                <w:sz w:val="20"/>
                <w:szCs w:val="20"/>
                <w:lang w:eastAsia="en-GB"/>
              </w:rPr>
              <w:t>Subsection  4.2.2</w:t>
            </w:r>
            <w:proofErr w:type="gramEnd"/>
            <w:r w:rsidRPr="00006287">
              <w:rPr>
                <w:rFonts w:ascii="Trebuchet MS" w:hAnsi="Trebuchet MS"/>
                <w:snapToGrid w:val="0"/>
                <w:sz w:val="20"/>
                <w:szCs w:val="20"/>
                <w:lang w:eastAsia="en-GB"/>
              </w:rPr>
              <w:t>, Specification 4, Clause 4.</w:t>
            </w:r>
            <w:r>
              <w:rPr>
                <w:rFonts w:ascii="Trebuchet MS" w:hAnsi="Trebuchet MS"/>
                <w:snapToGrid w:val="0"/>
                <w:sz w:val="20"/>
                <w:szCs w:val="20"/>
                <w:lang w:eastAsia="en-GB"/>
              </w:rPr>
              <w:t>63</w:t>
            </w:r>
          </w:p>
        </w:tc>
        <w:tc>
          <w:tcPr>
            <w:tcW w:w="1431" w:type="pct"/>
            <w:shd w:val="clear" w:color="auto" w:fill="auto"/>
          </w:tcPr>
          <w:p w14:paraId="20FFCE29" w14:textId="77777777" w:rsidR="005E5DE5" w:rsidRPr="00421ED6" w:rsidRDefault="005E5DE5" w:rsidP="00B508D2">
            <w:pPr>
              <w:spacing w:line="276" w:lineRule="auto"/>
              <w:jc w:val="both"/>
              <w:rPr>
                <w:rFonts w:ascii="Trebuchet MS" w:hAnsi="Trebuchet MS" w:cs="Arial"/>
                <w:sz w:val="20"/>
                <w:szCs w:val="20"/>
              </w:rPr>
            </w:pPr>
          </w:p>
        </w:tc>
      </w:tr>
      <w:tr w:rsidR="005E5DE5" w:rsidRPr="00421ED6" w14:paraId="76A7C493" w14:textId="77777777" w:rsidTr="00B508D2">
        <w:trPr>
          <w:trHeight w:val="510"/>
        </w:trPr>
        <w:tc>
          <w:tcPr>
            <w:tcW w:w="1943" w:type="pct"/>
            <w:shd w:val="clear" w:color="auto" w:fill="auto"/>
          </w:tcPr>
          <w:p w14:paraId="3830A7CA" w14:textId="5E0284D1" w:rsidR="005E5DE5" w:rsidRPr="00421ED6" w:rsidRDefault="00DE7F35" w:rsidP="00B508D2">
            <w:pPr>
              <w:widowControl w:val="0"/>
              <w:spacing w:line="276" w:lineRule="auto"/>
              <w:jc w:val="both"/>
              <w:rPr>
                <w:rFonts w:ascii="Trebuchet MS" w:hAnsi="Trebuchet MS"/>
                <w:b/>
                <w:snapToGrid w:val="0"/>
                <w:sz w:val="20"/>
                <w:szCs w:val="20"/>
                <w:lang w:eastAsia="en-GB"/>
              </w:rPr>
            </w:pPr>
            <w:r w:rsidRPr="00DE7F35">
              <w:rPr>
                <w:rFonts w:asciiTheme="minorHAnsi" w:hAnsiTheme="minorHAnsi" w:cstheme="minorHAnsi"/>
                <w:sz w:val="20"/>
                <w:szCs w:val="20"/>
                <w:lang w:val="en-GB"/>
              </w:rPr>
              <w:t>Competent Person in Health and Safety</w:t>
            </w:r>
          </w:p>
        </w:tc>
        <w:tc>
          <w:tcPr>
            <w:tcW w:w="1626" w:type="pct"/>
            <w:shd w:val="clear" w:color="auto" w:fill="auto"/>
            <w:vAlign w:val="center"/>
          </w:tcPr>
          <w:p w14:paraId="3DA1C367" w14:textId="5A547996" w:rsidR="005E5DE5" w:rsidRPr="00421ED6" w:rsidRDefault="005E5DE5" w:rsidP="00B508D2">
            <w:pPr>
              <w:widowControl w:val="0"/>
              <w:spacing w:line="276" w:lineRule="auto"/>
              <w:jc w:val="both"/>
              <w:rPr>
                <w:rFonts w:ascii="Trebuchet MS" w:hAnsi="Trebuchet MS"/>
                <w:snapToGrid w:val="0"/>
                <w:sz w:val="20"/>
                <w:szCs w:val="20"/>
                <w:lang w:eastAsia="en-GB"/>
              </w:rPr>
            </w:pPr>
            <w:bookmarkStart w:id="0" w:name="_Hlk43331797"/>
            <w:r>
              <w:rPr>
                <w:rFonts w:asciiTheme="minorHAnsi" w:hAnsiTheme="minorHAnsi" w:cstheme="minorHAnsi"/>
                <w:snapToGrid w:val="0"/>
                <w:sz w:val="22"/>
                <w:szCs w:val="22"/>
              </w:rPr>
              <w:t xml:space="preserve">Section 4, </w:t>
            </w:r>
            <w:proofErr w:type="gramStart"/>
            <w:r w:rsidRPr="00006287">
              <w:rPr>
                <w:rFonts w:ascii="Trebuchet MS" w:hAnsi="Trebuchet MS"/>
                <w:snapToGrid w:val="0"/>
                <w:sz w:val="20"/>
                <w:szCs w:val="20"/>
                <w:lang w:eastAsia="en-GB"/>
              </w:rPr>
              <w:t>Subsection  4.2</w:t>
            </w:r>
            <w:proofErr w:type="gramEnd"/>
            <w:r w:rsidR="00DE7F35">
              <w:rPr>
                <w:rFonts w:ascii="Trebuchet MS" w:hAnsi="Trebuchet MS"/>
                <w:snapToGrid w:val="0"/>
                <w:sz w:val="20"/>
                <w:szCs w:val="20"/>
                <w:lang w:eastAsia="en-GB"/>
              </w:rPr>
              <w:t xml:space="preserve"> Article</w:t>
            </w:r>
            <w:r w:rsidRPr="00006287">
              <w:rPr>
                <w:rFonts w:ascii="Trebuchet MS" w:hAnsi="Trebuchet MS"/>
                <w:snapToGrid w:val="0"/>
                <w:sz w:val="20"/>
                <w:szCs w:val="20"/>
                <w:lang w:eastAsia="en-GB"/>
              </w:rPr>
              <w:t xml:space="preserve"> </w:t>
            </w:r>
            <w:r w:rsidRPr="008977F6">
              <w:rPr>
                <w:lang w:val="en-GB"/>
              </w:rPr>
              <w:t>4.1.3</w:t>
            </w:r>
            <w:bookmarkEnd w:id="0"/>
          </w:p>
        </w:tc>
        <w:tc>
          <w:tcPr>
            <w:tcW w:w="1431" w:type="pct"/>
            <w:shd w:val="clear" w:color="auto" w:fill="auto"/>
          </w:tcPr>
          <w:p w14:paraId="01D22A27" w14:textId="77777777" w:rsidR="005E5DE5" w:rsidRPr="00421ED6" w:rsidRDefault="005E5DE5" w:rsidP="00B508D2">
            <w:pPr>
              <w:spacing w:line="276" w:lineRule="auto"/>
              <w:jc w:val="both"/>
              <w:rPr>
                <w:rFonts w:ascii="Trebuchet MS" w:hAnsi="Trebuchet MS" w:cs="Arial"/>
                <w:sz w:val="20"/>
                <w:szCs w:val="20"/>
              </w:rPr>
            </w:pPr>
          </w:p>
        </w:tc>
      </w:tr>
      <w:tr w:rsidR="00006287" w:rsidRPr="00421ED6" w14:paraId="20A8DB03" w14:textId="77777777" w:rsidTr="00B508D2">
        <w:trPr>
          <w:trHeight w:val="510"/>
        </w:trPr>
        <w:tc>
          <w:tcPr>
            <w:tcW w:w="1943" w:type="pct"/>
            <w:shd w:val="clear" w:color="auto" w:fill="auto"/>
            <w:vAlign w:val="center"/>
          </w:tcPr>
          <w:p w14:paraId="6735835B" w14:textId="4D8FD51E" w:rsidR="00006287" w:rsidRDefault="00006287" w:rsidP="00B508D2">
            <w:pPr>
              <w:widowControl w:val="0"/>
              <w:spacing w:line="276" w:lineRule="auto"/>
              <w:jc w:val="both"/>
              <w:rPr>
                <w:rFonts w:ascii="Trebuchet MS" w:hAnsi="Trebuchet MS"/>
                <w:b/>
                <w:snapToGrid w:val="0"/>
                <w:sz w:val="20"/>
                <w:szCs w:val="20"/>
              </w:rPr>
            </w:pPr>
            <w:r>
              <w:rPr>
                <w:rFonts w:asciiTheme="minorHAnsi" w:hAnsiTheme="minorHAnsi" w:cstheme="minorHAnsi"/>
                <w:snapToGrid w:val="0"/>
                <w:sz w:val="22"/>
                <w:szCs w:val="22"/>
              </w:rPr>
              <w:t>C</w:t>
            </w:r>
            <w:r w:rsidRPr="001660B1">
              <w:rPr>
                <w:rFonts w:asciiTheme="minorHAnsi" w:hAnsiTheme="minorHAnsi" w:cstheme="minorHAnsi"/>
                <w:snapToGrid w:val="0"/>
                <w:sz w:val="22"/>
                <w:szCs w:val="22"/>
              </w:rPr>
              <w:t>uring membranes</w:t>
            </w:r>
          </w:p>
        </w:tc>
        <w:tc>
          <w:tcPr>
            <w:tcW w:w="1626" w:type="pct"/>
            <w:shd w:val="clear" w:color="auto" w:fill="auto"/>
            <w:vAlign w:val="center"/>
          </w:tcPr>
          <w:p w14:paraId="0AFD1D1E" w14:textId="0AF9B1CA"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proofErr w:type="gramStart"/>
            <w:r w:rsidRPr="00006287">
              <w:rPr>
                <w:rFonts w:ascii="Trebuchet MS" w:hAnsi="Trebuchet MS"/>
                <w:snapToGrid w:val="0"/>
                <w:sz w:val="20"/>
                <w:szCs w:val="20"/>
                <w:lang w:eastAsia="en-GB"/>
              </w:rPr>
              <w:t>Subsection  4.2.2</w:t>
            </w:r>
            <w:proofErr w:type="gramEnd"/>
            <w:r w:rsidRPr="00006287">
              <w:rPr>
                <w:rFonts w:ascii="Trebuchet MS" w:hAnsi="Trebuchet MS"/>
                <w:snapToGrid w:val="0"/>
                <w:sz w:val="20"/>
                <w:szCs w:val="20"/>
                <w:lang w:eastAsia="en-GB"/>
              </w:rPr>
              <w:t>, Specification 4, Clause 4.45</w:t>
            </w:r>
          </w:p>
        </w:tc>
        <w:tc>
          <w:tcPr>
            <w:tcW w:w="1431" w:type="pct"/>
            <w:shd w:val="clear" w:color="auto" w:fill="auto"/>
          </w:tcPr>
          <w:p w14:paraId="2B52C052" w14:textId="77777777" w:rsidR="00006287" w:rsidRPr="00421ED6" w:rsidRDefault="00006287" w:rsidP="00B508D2">
            <w:pPr>
              <w:spacing w:line="276" w:lineRule="auto"/>
              <w:jc w:val="both"/>
              <w:rPr>
                <w:rFonts w:ascii="Trebuchet MS" w:hAnsi="Trebuchet MS" w:cs="Arial"/>
                <w:sz w:val="20"/>
                <w:szCs w:val="20"/>
              </w:rPr>
            </w:pPr>
          </w:p>
        </w:tc>
      </w:tr>
      <w:tr w:rsidR="00006287" w:rsidRPr="00421ED6" w14:paraId="277BF93B" w14:textId="77777777" w:rsidTr="00B508D2">
        <w:trPr>
          <w:trHeight w:val="510"/>
        </w:trPr>
        <w:tc>
          <w:tcPr>
            <w:tcW w:w="1943" w:type="pct"/>
            <w:shd w:val="clear" w:color="auto" w:fill="auto"/>
            <w:vAlign w:val="center"/>
          </w:tcPr>
          <w:p w14:paraId="1B30F0FD" w14:textId="69076EB3" w:rsidR="00006287" w:rsidRDefault="00006287" w:rsidP="00B508D2">
            <w:pPr>
              <w:widowControl w:val="0"/>
              <w:spacing w:line="276" w:lineRule="auto"/>
              <w:jc w:val="both"/>
              <w:rPr>
                <w:rFonts w:ascii="Trebuchet MS" w:hAnsi="Trebuchet MS"/>
                <w:b/>
                <w:snapToGrid w:val="0"/>
                <w:sz w:val="20"/>
                <w:szCs w:val="20"/>
              </w:rPr>
            </w:pPr>
            <w:r w:rsidRPr="001660B1">
              <w:rPr>
                <w:rFonts w:asciiTheme="minorHAnsi" w:hAnsiTheme="minorHAnsi" w:cstheme="minorHAnsi"/>
                <w:snapToGrid w:val="0"/>
                <w:sz w:val="22"/>
                <w:szCs w:val="22"/>
              </w:rPr>
              <w:t>proprietary surface hardener and dust inhibitor</w:t>
            </w:r>
          </w:p>
        </w:tc>
        <w:tc>
          <w:tcPr>
            <w:tcW w:w="1626" w:type="pct"/>
            <w:shd w:val="clear" w:color="auto" w:fill="auto"/>
            <w:vAlign w:val="center"/>
          </w:tcPr>
          <w:p w14:paraId="3F99CB97" w14:textId="5F62AE24"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proofErr w:type="gramStart"/>
            <w:r w:rsidRPr="001660B1">
              <w:rPr>
                <w:rFonts w:asciiTheme="minorHAnsi" w:hAnsiTheme="minorHAnsi" w:cstheme="minorHAnsi"/>
                <w:snapToGrid w:val="0"/>
                <w:sz w:val="22"/>
                <w:szCs w:val="22"/>
              </w:rPr>
              <w:t>Subsection  4.</w:t>
            </w:r>
            <w:r>
              <w:rPr>
                <w:rFonts w:asciiTheme="minorHAnsi" w:hAnsiTheme="minorHAnsi" w:cstheme="minorHAnsi"/>
                <w:snapToGrid w:val="0"/>
                <w:sz w:val="22"/>
                <w:szCs w:val="22"/>
              </w:rPr>
              <w:t>2.2</w:t>
            </w:r>
            <w:proofErr w:type="gramEnd"/>
            <w:r w:rsidRPr="001660B1">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Specification 4, </w:t>
            </w:r>
            <w:r w:rsidRPr="001660B1">
              <w:rPr>
                <w:rFonts w:asciiTheme="minorHAnsi" w:hAnsiTheme="minorHAnsi" w:cstheme="minorHAnsi"/>
                <w:snapToGrid w:val="0"/>
                <w:sz w:val="22"/>
                <w:szCs w:val="22"/>
              </w:rPr>
              <w:t xml:space="preserve">Clause </w:t>
            </w:r>
            <w:r w:rsidRPr="001660B1">
              <w:rPr>
                <w:rFonts w:asciiTheme="minorHAnsi" w:eastAsia="Bookman Old Style" w:hAnsiTheme="minorHAnsi" w:cstheme="minorHAnsi"/>
                <w:sz w:val="22"/>
                <w:szCs w:val="22"/>
              </w:rPr>
              <w:t>4.59</w:t>
            </w:r>
          </w:p>
        </w:tc>
        <w:tc>
          <w:tcPr>
            <w:tcW w:w="1431" w:type="pct"/>
            <w:shd w:val="clear" w:color="auto" w:fill="auto"/>
          </w:tcPr>
          <w:p w14:paraId="0A2423BE" w14:textId="77777777" w:rsidR="00006287" w:rsidRPr="00421ED6" w:rsidRDefault="00006287" w:rsidP="00B508D2">
            <w:pPr>
              <w:spacing w:line="276" w:lineRule="auto"/>
              <w:jc w:val="both"/>
              <w:rPr>
                <w:rFonts w:ascii="Trebuchet MS" w:hAnsi="Trebuchet MS" w:cs="Arial"/>
                <w:sz w:val="20"/>
                <w:szCs w:val="20"/>
              </w:rPr>
            </w:pPr>
          </w:p>
        </w:tc>
      </w:tr>
      <w:tr w:rsidR="00006287" w:rsidRPr="00421ED6" w14:paraId="4040B401" w14:textId="77777777" w:rsidTr="00B508D2">
        <w:trPr>
          <w:trHeight w:val="510"/>
        </w:trPr>
        <w:tc>
          <w:tcPr>
            <w:tcW w:w="1943" w:type="pct"/>
            <w:shd w:val="clear" w:color="auto" w:fill="auto"/>
            <w:vAlign w:val="center"/>
          </w:tcPr>
          <w:p w14:paraId="2DB162C8" w14:textId="6EF40DEA" w:rsidR="00006287" w:rsidRDefault="00006287" w:rsidP="00B508D2">
            <w:pPr>
              <w:widowControl w:val="0"/>
              <w:spacing w:line="276" w:lineRule="auto"/>
              <w:jc w:val="both"/>
              <w:rPr>
                <w:rFonts w:ascii="Trebuchet MS" w:hAnsi="Trebuchet MS"/>
                <w:b/>
                <w:snapToGrid w:val="0"/>
                <w:sz w:val="20"/>
                <w:szCs w:val="20"/>
              </w:rPr>
            </w:pPr>
            <w:proofErr w:type="spellStart"/>
            <w:r w:rsidRPr="001660B1">
              <w:rPr>
                <w:rFonts w:asciiTheme="minorHAnsi" w:hAnsiTheme="minorHAnsi" w:cstheme="minorHAnsi"/>
                <w:snapToGrid w:val="0"/>
                <w:sz w:val="22"/>
                <w:szCs w:val="22"/>
              </w:rPr>
              <w:t>poxy</w:t>
            </w:r>
            <w:proofErr w:type="spellEnd"/>
            <w:r w:rsidRPr="001660B1">
              <w:rPr>
                <w:rFonts w:asciiTheme="minorHAnsi" w:hAnsiTheme="minorHAnsi" w:cstheme="minorHAnsi"/>
                <w:snapToGrid w:val="0"/>
                <w:sz w:val="22"/>
                <w:szCs w:val="22"/>
              </w:rPr>
              <w:t xml:space="preserve"> injection material</w:t>
            </w:r>
          </w:p>
        </w:tc>
        <w:tc>
          <w:tcPr>
            <w:tcW w:w="1626" w:type="pct"/>
            <w:shd w:val="clear" w:color="auto" w:fill="auto"/>
            <w:vAlign w:val="center"/>
          </w:tcPr>
          <w:p w14:paraId="09275D23" w14:textId="402485FC"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Section 4,</w:t>
            </w:r>
            <w:r>
              <w:rPr>
                <w:rFonts w:asciiTheme="minorHAnsi" w:hAnsiTheme="minorHAnsi" w:cstheme="minorHAnsi"/>
                <w:snapToGrid w:val="0"/>
                <w:sz w:val="22"/>
                <w:szCs w:val="22"/>
              </w:rPr>
              <w:t xml:space="preserve"> </w:t>
            </w:r>
            <w:proofErr w:type="gramStart"/>
            <w:r w:rsidRPr="001660B1">
              <w:rPr>
                <w:rFonts w:asciiTheme="minorHAnsi" w:hAnsiTheme="minorHAnsi" w:cstheme="minorHAnsi"/>
                <w:snapToGrid w:val="0"/>
                <w:sz w:val="22"/>
                <w:szCs w:val="22"/>
              </w:rPr>
              <w:t>Subsection  4.</w:t>
            </w:r>
            <w:r>
              <w:rPr>
                <w:rFonts w:asciiTheme="minorHAnsi" w:hAnsiTheme="minorHAnsi" w:cstheme="minorHAnsi"/>
                <w:snapToGrid w:val="0"/>
                <w:sz w:val="22"/>
                <w:szCs w:val="22"/>
              </w:rPr>
              <w:t>2.2</w:t>
            </w:r>
            <w:proofErr w:type="gramEnd"/>
            <w:r w:rsidRPr="001660B1">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Specification 8, </w:t>
            </w:r>
            <w:r w:rsidRPr="001660B1">
              <w:rPr>
                <w:rFonts w:asciiTheme="minorHAnsi" w:hAnsiTheme="minorHAnsi" w:cstheme="minorHAnsi"/>
                <w:snapToGrid w:val="0"/>
                <w:sz w:val="22"/>
                <w:szCs w:val="22"/>
              </w:rPr>
              <w:t xml:space="preserve">Clause </w:t>
            </w:r>
            <w:r w:rsidRPr="001660B1">
              <w:rPr>
                <w:rFonts w:asciiTheme="minorHAnsi" w:eastAsia="Bookman Old Style" w:hAnsiTheme="minorHAnsi" w:cstheme="minorHAnsi"/>
                <w:sz w:val="22"/>
                <w:szCs w:val="22"/>
              </w:rPr>
              <w:t>8.2</w:t>
            </w:r>
          </w:p>
        </w:tc>
        <w:tc>
          <w:tcPr>
            <w:tcW w:w="1431" w:type="pct"/>
            <w:shd w:val="clear" w:color="auto" w:fill="auto"/>
          </w:tcPr>
          <w:p w14:paraId="462CD052" w14:textId="77777777" w:rsidR="00006287" w:rsidRPr="00421ED6" w:rsidRDefault="00006287" w:rsidP="00B508D2">
            <w:pPr>
              <w:spacing w:line="276" w:lineRule="auto"/>
              <w:jc w:val="both"/>
              <w:rPr>
                <w:rFonts w:ascii="Trebuchet MS" w:hAnsi="Trebuchet MS" w:cs="Arial"/>
                <w:sz w:val="20"/>
                <w:szCs w:val="20"/>
              </w:rPr>
            </w:pPr>
          </w:p>
        </w:tc>
      </w:tr>
      <w:tr w:rsidR="00006287" w:rsidRPr="00421ED6" w14:paraId="59605BD9" w14:textId="77777777" w:rsidTr="00B508D2">
        <w:trPr>
          <w:trHeight w:val="510"/>
        </w:trPr>
        <w:tc>
          <w:tcPr>
            <w:tcW w:w="1943" w:type="pct"/>
            <w:shd w:val="clear" w:color="auto" w:fill="auto"/>
            <w:vAlign w:val="center"/>
          </w:tcPr>
          <w:p w14:paraId="0A09DB3B" w14:textId="7FE33BB6" w:rsidR="00006287" w:rsidRDefault="00006287" w:rsidP="00B508D2">
            <w:pPr>
              <w:widowControl w:val="0"/>
              <w:spacing w:line="276" w:lineRule="auto"/>
              <w:jc w:val="both"/>
              <w:rPr>
                <w:rFonts w:ascii="Trebuchet MS" w:hAnsi="Trebuchet MS"/>
                <w:b/>
                <w:snapToGrid w:val="0"/>
                <w:sz w:val="20"/>
                <w:szCs w:val="20"/>
              </w:rPr>
            </w:pPr>
            <w:r w:rsidRPr="001660B1">
              <w:rPr>
                <w:rFonts w:asciiTheme="minorHAnsi" w:hAnsiTheme="minorHAnsi" w:cstheme="minorHAnsi"/>
                <w:snapToGrid w:val="0"/>
                <w:sz w:val="22"/>
                <w:szCs w:val="22"/>
              </w:rPr>
              <w:t>damp proofing material</w:t>
            </w:r>
          </w:p>
        </w:tc>
        <w:tc>
          <w:tcPr>
            <w:tcW w:w="1626" w:type="pct"/>
            <w:shd w:val="clear" w:color="auto" w:fill="auto"/>
            <w:vAlign w:val="center"/>
          </w:tcPr>
          <w:p w14:paraId="372C1B42" w14:textId="1A5B52AA"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Section 4,</w:t>
            </w:r>
            <w:r>
              <w:rPr>
                <w:rFonts w:asciiTheme="minorHAnsi" w:hAnsiTheme="minorHAnsi" w:cstheme="minorHAnsi"/>
                <w:snapToGrid w:val="0"/>
                <w:sz w:val="22"/>
                <w:szCs w:val="22"/>
              </w:rPr>
              <w:t xml:space="preserve"> </w:t>
            </w:r>
            <w:proofErr w:type="gramStart"/>
            <w:r w:rsidRPr="001660B1">
              <w:rPr>
                <w:rFonts w:asciiTheme="minorHAnsi" w:hAnsiTheme="minorHAnsi" w:cstheme="minorHAnsi"/>
                <w:snapToGrid w:val="0"/>
                <w:sz w:val="22"/>
                <w:szCs w:val="22"/>
              </w:rPr>
              <w:t>Subsection  4.</w:t>
            </w:r>
            <w:r>
              <w:rPr>
                <w:rFonts w:asciiTheme="minorHAnsi" w:hAnsiTheme="minorHAnsi" w:cstheme="minorHAnsi"/>
                <w:snapToGrid w:val="0"/>
                <w:sz w:val="22"/>
                <w:szCs w:val="22"/>
              </w:rPr>
              <w:t>2.2</w:t>
            </w:r>
            <w:proofErr w:type="gramEnd"/>
            <w:r w:rsidRPr="001660B1">
              <w:rPr>
                <w:rFonts w:asciiTheme="minorHAnsi" w:hAnsiTheme="minorHAnsi" w:cstheme="minorHAnsi"/>
                <w:snapToGrid w:val="0"/>
                <w:sz w:val="22"/>
                <w:szCs w:val="22"/>
              </w:rPr>
              <w:t xml:space="preserve">, </w:t>
            </w:r>
            <w:r>
              <w:rPr>
                <w:rFonts w:asciiTheme="minorHAnsi" w:hAnsiTheme="minorHAnsi" w:cstheme="minorHAnsi"/>
                <w:snapToGrid w:val="0"/>
                <w:sz w:val="22"/>
                <w:szCs w:val="22"/>
              </w:rPr>
              <w:t>Specification 10</w:t>
            </w:r>
            <w:r>
              <w:rPr>
                <w:rFonts w:asciiTheme="minorHAnsi" w:hAnsiTheme="minorHAnsi" w:cstheme="minorHAnsi"/>
                <w:snapToGrid w:val="0"/>
                <w:sz w:val="22"/>
                <w:szCs w:val="22"/>
              </w:rPr>
              <w:t>.</w:t>
            </w:r>
          </w:p>
        </w:tc>
        <w:tc>
          <w:tcPr>
            <w:tcW w:w="1431" w:type="pct"/>
            <w:shd w:val="clear" w:color="auto" w:fill="auto"/>
          </w:tcPr>
          <w:p w14:paraId="321E8EFD" w14:textId="77777777" w:rsidR="00006287" w:rsidRPr="00421ED6" w:rsidRDefault="00006287" w:rsidP="00B508D2">
            <w:pPr>
              <w:spacing w:line="276" w:lineRule="auto"/>
              <w:jc w:val="both"/>
              <w:rPr>
                <w:rFonts w:ascii="Trebuchet MS" w:hAnsi="Trebuchet MS" w:cs="Arial"/>
                <w:sz w:val="20"/>
                <w:szCs w:val="20"/>
              </w:rPr>
            </w:pPr>
          </w:p>
        </w:tc>
      </w:tr>
      <w:tr w:rsidR="00006287" w:rsidRPr="00421ED6" w14:paraId="63B26D87" w14:textId="77777777" w:rsidTr="00B508D2">
        <w:trPr>
          <w:trHeight w:val="510"/>
        </w:trPr>
        <w:tc>
          <w:tcPr>
            <w:tcW w:w="1943" w:type="pct"/>
            <w:shd w:val="clear" w:color="auto" w:fill="auto"/>
            <w:vAlign w:val="center"/>
          </w:tcPr>
          <w:p w14:paraId="2C6298BB" w14:textId="7427D77A" w:rsidR="00006287" w:rsidRDefault="00006287" w:rsidP="00B508D2">
            <w:pPr>
              <w:widowControl w:val="0"/>
              <w:spacing w:line="276" w:lineRule="auto"/>
              <w:jc w:val="both"/>
              <w:rPr>
                <w:rFonts w:ascii="Trebuchet MS" w:hAnsi="Trebuchet MS"/>
                <w:b/>
                <w:snapToGrid w:val="0"/>
                <w:sz w:val="20"/>
                <w:szCs w:val="20"/>
              </w:rPr>
            </w:pPr>
            <w:r w:rsidRPr="001660B1">
              <w:rPr>
                <w:rFonts w:asciiTheme="minorHAnsi" w:hAnsiTheme="minorHAnsi" w:cstheme="minorHAnsi"/>
                <w:snapToGrid w:val="0"/>
                <w:sz w:val="22"/>
                <w:szCs w:val="22"/>
              </w:rPr>
              <w:t>thermal insulation material</w:t>
            </w:r>
          </w:p>
        </w:tc>
        <w:tc>
          <w:tcPr>
            <w:tcW w:w="1626" w:type="pct"/>
            <w:shd w:val="clear" w:color="auto" w:fill="auto"/>
            <w:vAlign w:val="center"/>
          </w:tcPr>
          <w:p w14:paraId="5D8A0890" w14:textId="46A76218"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Section 4,</w:t>
            </w:r>
            <w:r>
              <w:rPr>
                <w:rFonts w:asciiTheme="minorHAnsi" w:hAnsiTheme="minorHAnsi" w:cstheme="minorHAnsi"/>
                <w:snapToGrid w:val="0"/>
                <w:sz w:val="22"/>
                <w:szCs w:val="22"/>
              </w:rPr>
              <w:t xml:space="preserve"> </w:t>
            </w:r>
            <w:proofErr w:type="gramStart"/>
            <w:r w:rsidRPr="001660B1">
              <w:rPr>
                <w:rFonts w:asciiTheme="minorHAnsi" w:hAnsiTheme="minorHAnsi" w:cstheme="minorHAnsi"/>
                <w:snapToGrid w:val="0"/>
                <w:sz w:val="22"/>
                <w:szCs w:val="22"/>
              </w:rPr>
              <w:t>Subsection  4.</w:t>
            </w:r>
            <w:r>
              <w:rPr>
                <w:rFonts w:asciiTheme="minorHAnsi" w:hAnsiTheme="minorHAnsi" w:cstheme="minorHAnsi"/>
                <w:snapToGrid w:val="0"/>
                <w:sz w:val="22"/>
                <w:szCs w:val="22"/>
              </w:rPr>
              <w:t>2.2</w:t>
            </w:r>
            <w:proofErr w:type="gramEnd"/>
            <w:r w:rsidRPr="001660B1">
              <w:rPr>
                <w:rFonts w:asciiTheme="minorHAnsi" w:hAnsiTheme="minorHAnsi" w:cstheme="minorHAnsi"/>
                <w:snapToGrid w:val="0"/>
                <w:sz w:val="22"/>
                <w:szCs w:val="22"/>
              </w:rPr>
              <w:t xml:space="preserve">, </w:t>
            </w:r>
            <w:r>
              <w:rPr>
                <w:rFonts w:asciiTheme="minorHAnsi" w:hAnsiTheme="minorHAnsi" w:cstheme="minorHAnsi"/>
                <w:snapToGrid w:val="0"/>
                <w:sz w:val="22"/>
                <w:szCs w:val="22"/>
              </w:rPr>
              <w:t>Specification 11</w:t>
            </w:r>
            <w:r>
              <w:rPr>
                <w:rFonts w:asciiTheme="minorHAnsi" w:hAnsiTheme="minorHAnsi" w:cstheme="minorHAnsi"/>
                <w:snapToGrid w:val="0"/>
                <w:sz w:val="22"/>
                <w:szCs w:val="22"/>
              </w:rPr>
              <w:t>.</w:t>
            </w:r>
          </w:p>
        </w:tc>
        <w:tc>
          <w:tcPr>
            <w:tcW w:w="1431" w:type="pct"/>
            <w:shd w:val="clear" w:color="auto" w:fill="auto"/>
          </w:tcPr>
          <w:p w14:paraId="137752DC" w14:textId="77777777" w:rsidR="00006287" w:rsidRPr="00421ED6" w:rsidRDefault="00006287" w:rsidP="00B508D2">
            <w:pPr>
              <w:spacing w:line="276" w:lineRule="auto"/>
              <w:jc w:val="both"/>
              <w:rPr>
                <w:rFonts w:ascii="Trebuchet MS" w:hAnsi="Trebuchet MS" w:cs="Arial"/>
                <w:sz w:val="20"/>
                <w:szCs w:val="20"/>
              </w:rPr>
            </w:pPr>
          </w:p>
        </w:tc>
      </w:tr>
      <w:tr w:rsidR="00006287" w:rsidRPr="00421ED6" w14:paraId="193795AE" w14:textId="77777777" w:rsidTr="00B508D2">
        <w:trPr>
          <w:trHeight w:val="510"/>
        </w:trPr>
        <w:tc>
          <w:tcPr>
            <w:tcW w:w="1943" w:type="pct"/>
            <w:shd w:val="clear" w:color="auto" w:fill="auto"/>
            <w:vAlign w:val="center"/>
          </w:tcPr>
          <w:p w14:paraId="05A610AA" w14:textId="32861B8C" w:rsidR="00006287" w:rsidRDefault="00006287" w:rsidP="00B508D2">
            <w:pPr>
              <w:widowControl w:val="0"/>
              <w:spacing w:line="276" w:lineRule="auto"/>
              <w:jc w:val="both"/>
              <w:rPr>
                <w:rFonts w:ascii="Trebuchet MS" w:hAnsi="Trebuchet MS"/>
                <w:b/>
                <w:snapToGrid w:val="0"/>
                <w:sz w:val="20"/>
                <w:szCs w:val="20"/>
              </w:rPr>
            </w:pPr>
            <w:r w:rsidRPr="001660B1">
              <w:rPr>
                <w:rFonts w:asciiTheme="minorHAnsi" w:hAnsiTheme="minorHAnsi" w:cstheme="minorHAnsi"/>
                <w:snapToGrid w:val="0"/>
                <w:sz w:val="22"/>
                <w:szCs w:val="22"/>
                <w:lang w:val="en-GB"/>
              </w:rPr>
              <w:t>light pipes/sun pipes/sun tunnels</w:t>
            </w:r>
          </w:p>
        </w:tc>
        <w:tc>
          <w:tcPr>
            <w:tcW w:w="1626" w:type="pct"/>
            <w:shd w:val="clear" w:color="auto" w:fill="auto"/>
            <w:vAlign w:val="center"/>
          </w:tcPr>
          <w:p w14:paraId="4EDA07B9" w14:textId="4BE064BF" w:rsidR="00006287" w:rsidRPr="00421ED6" w:rsidRDefault="00006287"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Section 4,</w:t>
            </w:r>
            <w:r>
              <w:rPr>
                <w:rFonts w:asciiTheme="minorHAnsi" w:hAnsiTheme="minorHAnsi" w:cstheme="minorHAnsi"/>
                <w:snapToGrid w:val="0"/>
                <w:sz w:val="22"/>
                <w:szCs w:val="22"/>
              </w:rPr>
              <w:t xml:space="preserve"> </w:t>
            </w:r>
            <w:proofErr w:type="gramStart"/>
            <w:r w:rsidRPr="001660B1">
              <w:rPr>
                <w:rFonts w:asciiTheme="minorHAnsi" w:hAnsiTheme="minorHAnsi" w:cstheme="minorHAnsi"/>
                <w:snapToGrid w:val="0"/>
                <w:sz w:val="22"/>
                <w:szCs w:val="22"/>
              </w:rPr>
              <w:t>Subsection  4.</w:t>
            </w:r>
            <w:r>
              <w:rPr>
                <w:rFonts w:asciiTheme="minorHAnsi" w:hAnsiTheme="minorHAnsi" w:cstheme="minorHAnsi"/>
                <w:snapToGrid w:val="0"/>
                <w:sz w:val="22"/>
                <w:szCs w:val="22"/>
              </w:rPr>
              <w:t>2.2</w:t>
            </w:r>
            <w:proofErr w:type="gramEnd"/>
            <w:r w:rsidRPr="001660B1">
              <w:rPr>
                <w:rFonts w:asciiTheme="minorHAnsi" w:hAnsiTheme="minorHAnsi" w:cstheme="minorHAnsi"/>
                <w:snapToGrid w:val="0"/>
                <w:sz w:val="22"/>
                <w:szCs w:val="22"/>
              </w:rPr>
              <w:t xml:space="preserve">, </w:t>
            </w:r>
            <w:r>
              <w:rPr>
                <w:rFonts w:asciiTheme="minorHAnsi" w:hAnsiTheme="minorHAnsi" w:cstheme="minorHAnsi"/>
                <w:snapToGrid w:val="0"/>
                <w:sz w:val="22"/>
                <w:szCs w:val="22"/>
              </w:rPr>
              <w:t>Specification 12</w:t>
            </w:r>
          </w:p>
        </w:tc>
        <w:tc>
          <w:tcPr>
            <w:tcW w:w="1431" w:type="pct"/>
            <w:shd w:val="clear" w:color="auto" w:fill="auto"/>
          </w:tcPr>
          <w:p w14:paraId="1D67265E" w14:textId="77777777" w:rsidR="00006287" w:rsidRPr="00421ED6" w:rsidRDefault="00006287" w:rsidP="00B508D2">
            <w:pPr>
              <w:spacing w:line="276" w:lineRule="auto"/>
              <w:jc w:val="both"/>
              <w:rPr>
                <w:rFonts w:ascii="Trebuchet MS" w:hAnsi="Trebuchet MS" w:cs="Arial"/>
                <w:sz w:val="20"/>
                <w:szCs w:val="20"/>
              </w:rPr>
            </w:pPr>
          </w:p>
        </w:tc>
      </w:tr>
    </w:tbl>
    <w:p w14:paraId="24CBC3EB" w14:textId="224FDB61" w:rsidR="00006287" w:rsidRDefault="00DE7F35"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Independent body shall mean not forming part of the same undertaking in line with EU </w:t>
      </w:r>
      <w:r w:rsidRPr="00DE7F35">
        <w:rPr>
          <w:rFonts w:asciiTheme="minorHAnsi" w:hAnsiTheme="minorHAnsi" w:cstheme="minorHAnsi"/>
          <w:sz w:val="22"/>
          <w:szCs w:val="22"/>
          <w:lang w:val="en-GB"/>
        </w:rPr>
        <w:t>Recommendation 2003/361/EC</w:t>
      </w:r>
      <w:r>
        <w:rPr>
          <w:rFonts w:asciiTheme="minorHAnsi" w:hAnsiTheme="minorHAnsi" w:cstheme="minorHAnsi"/>
          <w:sz w:val="22"/>
          <w:szCs w:val="22"/>
          <w:lang w:val="en-GB"/>
        </w:rPr>
        <w:t>.</w:t>
      </w:r>
    </w:p>
    <w:p w14:paraId="0341332E" w14:textId="77777777" w:rsidR="008261B6" w:rsidRDefault="008261B6"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8261B6" w:rsidRPr="007569AE" w14:paraId="53AC3BA3" w14:textId="77777777" w:rsidTr="000B5283">
        <w:trPr>
          <w:trHeight w:val="1077"/>
        </w:trPr>
        <w:tc>
          <w:tcPr>
            <w:tcW w:w="1104" w:type="pct"/>
            <w:shd w:val="clear" w:color="auto" w:fill="auto"/>
          </w:tcPr>
          <w:p w14:paraId="775518F7"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16ABB0D9" w14:textId="77777777" w:rsidR="008261B6" w:rsidRPr="007569AE" w:rsidRDefault="008261B6" w:rsidP="000B5283">
            <w:pPr>
              <w:pStyle w:val="text"/>
              <w:widowControl/>
              <w:spacing w:line="276" w:lineRule="auto"/>
              <w:rPr>
                <w:rFonts w:ascii="Trebuchet MS" w:hAnsi="Trebuchet MS"/>
                <w:sz w:val="20"/>
                <w:lang w:val="en-GB"/>
              </w:rPr>
            </w:pPr>
          </w:p>
        </w:tc>
      </w:tr>
      <w:tr w:rsidR="008261B6" w:rsidRPr="007569AE" w14:paraId="380D9175" w14:textId="77777777" w:rsidTr="000B5283">
        <w:trPr>
          <w:trHeight w:val="1077"/>
        </w:trPr>
        <w:tc>
          <w:tcPr>
            <w:tcW w:w="1104" w:type="pct"/>
            <w:shd w:val="clear" w:color="auto" w:fill="auto"/>
          </w:tcPr>
          <w:p w14:paraId="1178CF02"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2AA3DB1" w14:textId="77777777" w:rsidR="008261B6" w:rsidRPr="007569AE" w:rsidRDefault="008261B6" w:rsidP="000B5283">
            <w:pPr>
              <w:pStyle w:val="text"/>
              <w:widowControl/>
              <w:spacing w:line="276" w:lineRule="auto"/>
              <w:rPr>
                <w:rFonts w:ascii="Trebuchet MS" w:hAnsi="Trebuchet MS"/>
                <w:sz w:val="20"/>
                <w:lang w:val="en-GB"/>
              </w:rPr>
            </w:pPr>
          </w:p>
        </w:tc>
      </w:tr>
      <w:tr w:rsidR="008261B6" w:rsidRPr="007569AE" w14:paraId="2857CFD0" w14:textId="77777777" w:rsidTr="000B5283">
        <w:trPr>
          <w:trHeight w:val="1077"/>
        </w:trPr>
        <w:tc>
          <w:tcPr>
            <w:tcW w:w="1104" w:type="pct"/>
            <w:shd w:val="clear" w:color="auto" w:fill="auto"/>
          </w:tcPr>
          <w:p w14:paraId="7B920D64"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D18B801" w14:textId="77777777" w:rsidR="008261B6" w:rsidRPr="007569AE" w:rsidRDefault="008261B6" w:rsidP="000B5283">
            <w:pPr>
              <w:pStyle w:val="text"/>
              <w:widowControl/>
              <w:spacing w:line="276" w:lineRule="auto"/>
              <w:rPr>
                <w:rFonts w:ascii="Trebuchet MS" w:hAnsi="Trebuchet MS"/>
                <w:sz w:val="20"/>
                <w:lang w:val="en-GB"/>
              </w:rPr>
            </w:pPr>
          </w:p>
        </w:tc>
      </w:tr>
    </w:tbl>
    <w:p w14:paraId="642BF4A9" w14:textId="64113593" w:rsidR="00006287" w:rsidRDefault="00B508D2"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br w:type="column"/>
      </w:r>
    </w:p>
    <w:p w14:paraId="049881BF" w14:textId="7FBC63C9" w:rsidR="00DE7F35" w:rsidRPr="00006287" w:rsidRDefault="00DE7F35" w:rsidP="00B508D2">
      <w:pPr>
        <w:shd w:val="clear" w:color="auto" w:fill="FFFF00"/>
        <w:spacing w:line="276" w:lineRule="auto"/>
        <w:jc w:val="both"/>
        <w:rPr>
          <w:rFonts w:asciiTheme="minorHAnsi" w:hAnsiTheme="minorHAnsi" w:cstheme="minorHAnsi"/>
          <w:b/>
          <w:bCs/>
          <w:sz w:val="22"/>
          <w:szCs w:val="22"/>
          <w:lang w:val="en-GB"/>
        </w:rPr>
      </w:pPr>
      <w:r w:rsidRPr="00006287">
        <w:rPr>
          <w:rFonts w:asciiTheme="minorHAnsi" w:hAnsiTheme="minorHAnsi" w:cstheme="minorHAnsi"/>
          <w:b/>
          <w:bCs/>
          <w:sz w:val="22"/>
          <w:szCs w:val="22"/>
          <w:lang w:val="en-GB"/>
        </w:rPr>
        <w:t xml:space="preserve">Technical Offer in respect of Lot </w:t>
      </w:r>
      <w:r>
        <w:rPr>
          <w:rFonts w:asciiTheme="minorHAnsi" w:hAnsiTheme="minorHAnsi" w:cstheme="minorHAnsi"/>
          <w:b/>
          <w:bCs/>
          <w:sz w:val="22"/>
          <w:szCs w:val="22"/>
          <w:lang w:val="en-GB"/>
        </w:rPr>
        <w:t>2</w:t>
      </w:r>
    </w:p>
    <w:p w14:paraId="69B62871" w14:textId="77777777" w:rsidR="00DE7F35" w:rsidRPr="00EB6E2D" w:rsidRDefault="00DE7F35" w:rsidP="00DE7F35">
      <w:pPr>
        <w:spacing w:line="276" w:lineRule="auto"/>
        <w:jc w:val="both"/>
        <w:rPr>
          <w:rFonts w:asciiTheme="minorHAnsi" w:hAnsiTheme="minorHAnsi" w:cstheme="minorHAnsi"/>
          <w:sz w:val="22"/>
          <w:szCs w:val="22"/>
          <w:u w:val="single"/>
          <w:lang w:val="en-GB"/>
        </w:rPr>
      </w:pPr>
    </w:p>
    <w:p w14:paraId="0C3A6FC4"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38DE5738" w14:textId="77777777" w:rsidR="00DE7F35" w:rsidRPr="00EB6E2D" w:rsidRDefault="00DE7F35" w:rsidP="00DE7F35">
      <w:pPr>
        <w:spacing w:line="276" w:lineRule="auto"/>
        <w:jc w:val="both"/>
        <w:rPr>
          <w:rFonts w:asciiTheme="minorHAnsi" w:hAnsiTheme="minorHAnsi" w:cstheme="minorHAnsi"/>
          <w:b/>
          <w:sz w:val="22"/>
          <w:szCs w:val="22"/>
          <w:lang w:val="en-GB"/>
        </w:rPr>
      </w:pPr>
    </w:p>
    <w:p w14:paraId="44C4CED8"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Pr>
          <w:rFonts w:asciiTheme="minorHAnsi" w:hAnsiTheme="minorHAnsi" w:cstheme="minorHAnsi"/>
          <w:b/>
          <w:sz w:val="22"/>
          <w:szCs w:val="22"/>
          <w:lang w:val="en-GB"/>
        </w:rPr>
        <w:t>works envisaged in the tender document</w:t>
      </w:r>
      <w:r w:rsidRPr="00EB6E2D">
        <w:rPr>
          <w:rFonts w:asciiTheme="minorHAnsi" w:hAnsiTheme="minorHAnsi" w:cstheme="minorHAnsi"/>
          <w:b/>
          <w:sz w:val="22"/>
          <w:szCs w:val="22"/>
          <w:lang w:val="en-GB"/>
        </w:rPr>
        <w:t xml:space="preserve">? </w:t>
      </w:r>
    </w:p>
    <w:p w14:paraId="4D400398" w14:textId="77777777" w:rsidR="00DE7F35" w:rsidRPr="00EB6E2D" w:rsidRDefault="00DE7F35" w:rsidP="00DE7F35">
      <w:pPr>
        <w:spacing w:line="276" w:lineRule="auto"/>
        <w:jc w:val="both"/>
        <w:rPr>
          <w:rFonts w:asciiTheme="minorHAnsi" w:hAnsiTheme="minorHAnsi" w:cstheme="minorHAnsi"/>
          <w:b/>
          <w:sz w:val="22"/>
          <w:szCs w:val="22"/>
          <w:lang w:val="en-GB"/>
        </w:rPr>
      </w:pPr>
    </w:p>
    <w:p w14:paraId="2BD6B0DE" w14:textId="4966C656" w:rsidR="00DE7F35" w:rsidRPr="00EB6E2D" w:rsidRDefault="00DE7F35" w:rsidP="00DE7F35">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Pr>
          <w:rFonts w:asciiTheme="minorHAnsi" w:hAnsiTheme="minorHAnsi" w:cstheme="minorHAnsi"/>
          <w:sz w:val="22"/>
          <w:szCs w:val="22"/>
          <w:lang w:val="en-GB"/>
        </w:rPr>
        <w:t xml:space="preserve">carry out the different works identified in Section 4.2 </w:t>
      </w:r>
      <w:r w:rsidRPr="00DE7F35">
        <w:rPr>
          <w:rFonts w:asciiTheme="minorHAnsi" w:hAnsiTheme="minorHAnsi" w:cstheme="minorHAnsi"/>
          <w:sz w:val="22"/>
          <w:szCs w:val="22"/>
          <w:lang w:val="en-GB"/>
        </w:rPr>
        <w:t>Lot 2 – Works on the Aviary</w:t>
      </w:r>
      <w:r w:rsidRPr="00DE7F3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the tender document. The methodology shall also </w:t>
      </w:r>
      <w:proofErr w:type="gramStart"/>
      <w:r>
        <w:rPr>
          <w:rFonts w:asciiTheme="minorHAnsi" w:hAnsiTheme="minorHAnsi" w:cstheme="minorHAnsi"/>
          <w:sz w:val="22"/>
          <w:szCs w:val="22"/>
          <w:lang w:val="en-GB"/>
        </w:rPr>
        <w:t>look into</w:t>
      </w:r>
      <w:proofErr w:type="gramEnd"/>
      <w:r>
        <w:rPr>
          <w:rFonts w:asciiTheme="minorHAnsi" w:hAnsiTheme="minorHAnsi" w:cstheme="minorHAnsi"/>
          <w:sz w:val="22"/>
          <w:szCs w:val="22"/>
          <w:lang w:val="en-GB"/>
        </w:rPr>
        <w:t xml:space="preserve"> the drafting of the different method statements, how they will inform operations and the </w:t>
      </w:r>
      <w:r w:rsidRPr="00EB6E2D">
        <w:rPr>
          <w:rFonts w:asciiTheme="minorHAnsi" w:hAnsiTheme="minorHAnsi" w:cstheme="minorHAnsi"/>
          <w:sz w:val="22"/>
          <w:szCs w:val="22"/>
          <w:lang w:val="en-GB"/>
        </w:rPr>
        <w:t>safety measures they will be taking</w:t>
      </w:r>
      <w:r>
        <w:rPr>
          <w:rFonts w:asciiTheme="minorHAnsi" w:hAnsiTheme="minorHAnsi" w:cstheme="minorHAnsi"/>
          <w:sz w:val="22"/>
          <w:szCs w:val="22"/>
          <w:lang w:val="en-GB"/>
        </w:rPr>
        <w:t>.</w:t>
      </w:r>
    </w:p>
    <w:p w14:paraId="664BF589" w14:textId="77777777" w:rsidR="00DE7F35" w:rsidRPr="00EB6E2D" w:rsidRDefault="00DE7F35" w:rsidP="00DE7F35">
      <w:pPr>
        <w:spacing w:line="276" w:lineRule="auto"/>
        <w:jc w:val="both"/>
        <w:rPr>
          <w:rFonts w:asciiTheme="minorHAnsi" w:hAnsiTheme="minorHAnsi" w:cstheme="minorHAnsi"/>
          <w:sz w:val="22"/>
          <w:szCs w:val="22"/>
        </w:rPr>
      </w:pPr>
    </w:p>
    <w:p w14:paraId="0B176E27" w14:textId="77777777" w:rsidR="00DE7F35" w:rsidRPr="00EB6E2D" w:rsidRDefault="00DE7F35" w:rsidP="00DE7F35">
      <w:pPr>
        <w:spacing w:line="276" w:lineRule="auto"/>
        <w:jc w:val="both"/>
        <w:rPr>
          <w:rFonts w:asciiTheme="minorHAnsi" w:hAnsiTheme="minorHAnsi" w:cstheme="minorHAnsi"/>
          <w:sz w:val="22"/>
          <w:szCs w:val="22"/>
        </w:rPr>
      </w:pPr>
    </w:p>
    <w:p w14:paraId="1CE9786E"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43BDD885" w14:textId="77777777" w:rsidR="00DE7F35" w:rsidRPr="00EB6E2D" w:rsidRDefault="00DE7F35" w:rsidP="00DE7F35">
      <w:pPr>
        <w:pStyle w:val="Section"/>
        <w:widowControl/>
        <w:spacing w:line="276" w:lineRule="auto"/>
        <w:jc w:val="both"/>
        <w:rPr>
          <w:rFonts w:asciiTheme="minorHAnsi" w:hAnsiTheme="minorHAnsi" w:cstheme="minorHAnsi"/>
          <w:b w:val="0"/>
          <w:sz w:val="22"/>
          <w:szCs w:val="22"/>
          <w:lang w:val="en-GB"/>
        </w:rPr>
      </w:pPr>
    </w:p>
    <w:p w14:paraId="652847DF"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555A22E2" w14:textId="77777777" w:rsidR="00DE7F35" w:rsidRDefault="00DE7F35" w:rsidP="00DE7F35">
      <w:pPr>
        <w:spacing w:line="276" w:lineRule="auto"/>
        <w:jc w:val="both"/>
        <w:rPr>
          <w:rFonts w:asciiTheme="minorHAnsi" w:hAnsiTheme="minorHAnsi" w:cstheme="minorHAnsi"/>
          <w:b/>
          <w:sz w:val="22"/>
          <w:szCs w:val="22"/>
          <w:lang w:val="en-GB"/>
        </w:rPr>
      </w:pPr>
    </w:p>
    <w:p w14:paraId="7DF90F04" w14:textId="0C33B0EB" w:rsidR="00DE7F35" w:rsidRPr="00EB6E2D" w:rsidRDefault="00DE7F35" w:rsidP="00DE7F35">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Pr>
          <w:rFonts w:asciiTheme="minorHAnsi" w:hAnsiTheme="minorHAnsi" w:cstheme="minorHAnsi"/>
          <w:sz w:val="22"/>
          <w:szCs w:val="22"/>
          <w:lang w:val="en-GB"/>
        </w:rPr>
        <w:t>B</w:t>
      </w:r>
      <w:r w:rsidRPr="00EB6E2D">
        <w:rPr>
          <w:rFonts w:asciiTheme="minorHAnsi" w:hAnsiTheme="minorHAnsi" w:cstheme="minorHAnsi"/>
          <w:sz w:val="22"/>
          <w:szCs w:val="22"/>
          <w:lang w:val="en-GB"/>
        </w:rPr>
        <w:t xml:space="preserve">idders should </w:t>
      </w:r>
      <w:r>
        <w:rPr>
          <w:rFonts w:asciiTheme="minorHAnsi" w:hAnsiTheme="minorHAnsi" w:cstheme="minorHAnsi"/>
          <w:sz w:val="22"/>
          <w:szCs w:val="22"/>
          <w:lang w:val="en-GB"/>
        </w:rPr>
        <w:t>outline how they will be ensuring the quality of the works to be carried out</w:t>
      </w:r>
      <w:proofErr w:type="gramStart"/>
      <w:r>
        <w:rPr>
          <w:rFonts w:asciiTheme="minorHAnsi" w:hAnsiTheme="minorHAnsi" w:cstheme="minorHAnsi"/>
          <w:sz w:val="22"/>
          <w:szCs w:val="22"/>
          <w:lang w:val="en-GB"/>
        </w:rPr>
        <w:t>, in particular, but</w:t>
      </w:r>
      <w:proofErr w:type="gramEnd"/>
      <w:r>
        <w:rPr>
          <w:rFonts w:asciiTheme="minorHAnsi" w:hAnsiTheme="minorHAnsi" w:cstheme="minorHAnsi"/>
          <w:sz w:val="22"/>
          <w:szCs w:val="22"/>
          <w:lang w:val="en-GB"/>
        </w:rPr>
        <w:t xml:space="preserve"> not limited to, the quality of the concrete used and the laying of such concrete</w:t>
      </w:r>
      <w:r w:rsidRPr="00EB6E2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Inter alia they should advise on the role of their key experts, including the architect. </w:t>
      </w:r>
    </w:p>
    <w:p w14:paraId="23D3FFA8" w14:textId="77777777" w:rsidR="00DE7F35" w:rsidRDefault="00DE7F35" w:rsidP="00DE7F35">
      <w:pPr>
        <w:spacing w:line="276" w:lineRule="auto"/>
        <w:jc w:val="both"/>
        <w:rPr>
          <w:rFonts w:asciiTheme="minorHAnsi" w:hAnsiTheme="minorHAnsi" w:cstheme="minorHAnsi"/>
          <w:sz w:val="22"/>
          <w:szCs w:val="22"/>
          <w:lang w:val="en-GB"/>
        </w:rPr>
      </w:pPr>
    </w:p>
    <w:p w14:paraId="77148544" w14:textId="77777777" w:rsidR="00DE7F35" w:rsidRPr="00B43D10" w:rsidRDefault="00DE7F35" w:rsidP="00DE7F35">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Pr>
          <w:rFonts w:asciiTheme="minorHAnsi" w:hAnsiTheme="minorHAnsi" w:cstheme="minorHAnsi"/>
          <w:b/>
          <w:bCs/>
          <w:sz w:val="22"/>
          <w:szCs w:val="22"/>
          <w:lang w:val="en-GB"/>
        </w:rPr>
        <w:t>3</w:t>
      </w:r>
    </w:p>
    <w:p w14:paraId="69498619" w14:textId="77777777" w:rsidR="00DE7F35" w:rsidRDefault="00DE7F35" w:rsidP="00DE7F35">
      <w:pPr>
        <w:spacing w:line="276" w:lineRule="auto"/>
        <w:jc w:val="both"/>
        <w:rPr>
          <w:rFonts w:asciiTheme="minorHAnsi" w:hAnsiTheme="minorHAnsi" w:cstheme="minorHAnsi"/>
          <w:sz w:val="22"/>
          <w:szCs w:val="22"/>
          <w:lang w:val="en-GB"/>
        </w:rPr>
      </w:pPr>
    </w:p>
    <w:p w14:paraId="44AA6BC9" w14:textId="77777777" w:rsidR="00DE7F35" w:rsidRDefault="00DE7F35" w:rsidP="00DE7F35">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58F5DDC7" w14:textId="77777777" w:rsidR="00DE7F35" w:rsidRDefault="00DE7F35" w:rsidP="00DE7F35">
      <w:pPr>
        <w:spacing w:line="276" w:lineRule="auto"/>
        <w:jc w:val="both"/>
        <w:rPr>
          <w:rFonts w:asciiTheme="minorHAnsi" w:hAnsiTheme="minorHAnsi" w:cstheme="minorHAnsi"/>
          <w:sz w:val="22"/>
          <w:szCs w:val="22"/>
          <w:lang w:val="en-GB"/>
        </w:rPr>
      </w:pPr>
    </w:p>
    <w:tbl>
      <w:tblPr>
        <w:tblStyle w:val="TableGrid"/>
        <w:tblW w:w="5000" w:type="pct"/>
        <w:tblLook w:val="04A0" w:firstRow="1" w:lastRow="0" w:firstColumn="1" w:lastColumn="0" w:noHBand="0" w:noVBand="1"/>
      </w:tblPr>
      <w:tblGrid>
        <w:gridCol w:w="3592"/>
        <w:gridCol w:w="3005"/>
        <w:gridCol w:w="2645"/>
      </w:tblGrid>
      <w:tr w:rsidR="00DE7F35" w:rsidRPr="00421ED6" w14:paraId="40058375" w14:textId="77777777" w:rsidTr="00B508D2">
        <w:trPr>
          <w:trHeight w:val="567"/>
        </w:trPr>
        <w:tc>
          <w:tcPr>
            <w:tcW w:w="1943" w:type="pct"/>
            <w:shd w:val="clear" w:color="auto" w:fill="BFBFBF" w:themeFill="background1" w:themeFillShade="BF"/>
          </w:tcPr>
          <w:p w14:paraId="6B49FA60" w14:textId="77777777" w:rsidR="00DE7F35" w:rsidRPr="00421ED6" w:rsidRDefault="00DE7F35" w:rsidP="00B508D2">
            <w:pPr>
              <w:spacing w:line="276" w:lineRule="auto"/>
              <w:jc w:val="both"/>
              <w:rPr>
                <w:rFonts w:ascii="Trebuchet MS" w:hAnsi="Trebuchet MS" w:cs="Arial"/>
                <w:sz w:val="20"/>
                <w:szCs w:val="20"/>
              </w:rPr>
            </w:pPr>
            <w:r w:rsidRPr="00421ED6">
              <w:rPr>
                <w:rFonts w:ascii="Trebuchet MS" w:hAnsi="Trebuchet MS" w:cs="Arial"/>
                <w:sz w:val="20"/>
                <w:szCs w:val="20"/>
              </w:rPr>
              <w:t>Item</w:t>
            </w:r>
          </w:p>
        </w:tc>
        <w:tc>
          <w:tcPr>
            <w:tcW w:w="1626" w:type="pct"/>
            <w:shd w:val="clear" w:color="auto" w:fill="BFBFBF" w:themeFill="background1" w:themeFillShade="BF"/>
          </w:tcPr>
          <w:p w14:paraId="101721F9" w14:textId="77777777" w:rsidR="00DE7F35" w:rsidRPr="00421ED6" w:rsidRDefault="00DE7F35" w:rsidP="00B508D2">
            <w:pPr>
              <w:spacing w:line="276" w:lineRule="auto"/>
              <w:jc w:val="both"/>
              <w:rPr>
                <w:rFonts w:ascii="Trebuchet MS" w:hAnsi="Trebuchet MS" w:cs="Arial"/>
                <w:sz w:val="20"/>
                <w:szCs w:val="20"/>
              </w:rPr>
            </w:pPr>
            <w:r w:rsidRPr="00421ED6">
              <w:rPr>
                <w:rFonts w:ascii="Trebuchet MS" w:hAnsi="Trebuchet MS" w:cs="Arial"/>
                <w:sz w:val="20"/>
                <w:szCs w:val="20"/>
              </w:rPr>
              <w:t>Reference in the Tender Document</w:t>
            </w:r>
          </w:p>
        </w:tc>
        <w:tc>
          <w:tcPr>
            <w:tcW w:w="1431" w:type="pct"/>
            <w:shd w:val="clear" w:color="auto" w:fill="BFBFBF" w:themeFill="background1" w:themeFillShade="BF"/>
          </w:tcPr>
          <w:p w14:paraId="627F12EA" w14:textId="77777777" w:rsidR="00DE7F35" w:rsidRPr="00421ED6" w:rsidRDefault="00DE7F35" w:rsidP="00B508D2">
            <w:pPr>
              <w:spacing w:line="276" w:lineRule="auto"/>
              <w:jc w:val="both"/>
              <w:rPr>
                <w:rFonts w:ascii="Trebuchet MS" w:hAnsi="Trebuchet MS" w:cs="Arial"/>
                <w:sz w:val="20"/>
                <w:szCs w:val="20"/>
              </w:rPr>
            </w:pPr>
            <w:r w:rsidRPr="00421ED6">
              <w:rPr>
                <w:rFonts w:ascii="Trebuchet MS" w:hAnsi="Trebuchet MS" w:cs="Arial"/>
                <w:sz w:val="20"/>
                <w:szCs w:val="20"/>
              </w:rPr>
              <w:t>Reference/s in the Literature</w:t>
            </w:r>
          </w:p>
        </w:tc>
      </w:tr>
      <w:tr w:rsidR="00DE7F35" w:rsidRPr="00421ED6" w14:paraId="44B6DBC5" w14:textId="77777777" w:rsidTr="00B508D2">
        <w:trPr>
          <w:trHeight w:val="567"/>
        </w:trPr>
        <w:tc>
          <w:tcPr>
            <w:tcW w:w="1943" w:type="pct"/>
            <w:shd w:val="clear" w:color="auto" w:fill="auto"/>
          </w:tcPr>
          <w:p w14:paraId="4E9B74A8" w14:textId="6E9CF463" w:rsidR="00DE7F35" w:rsidRPr="00421ED6" w:rsidRDefault="00DE7F35" w:rsidP="00B508D2">
            <w:pPr>
              <w:widowControl w:val="0"/>
              <w:spacing w:line="276" w:lineRule="auto"/>
              <w:jc w:val="both"/>
              <w:rPr>
                <w:rFonts w:ascii="Trebuchet MS" w:hAnsi="Trebuchet MS"/>
                <w:b/>
                <w:snapToGrid w:val="0"/>
                <w:sz w:val="20"/>
                <w:szCs w:val="20"/>
                <w:lang w:eastAsia="en-GB"/>
              </w:rPr>
            </w:pPr>
            <w:r>
              <w:rPr>
                <w:rFonts w:asciiTheme="minorHAnsi" w:hAnsiTheme="minorHAnsi" w:cstheme="minorHAnsi"/>
                <w:sz w:val="20"/>
                <w:szCs w:val="20"/>
                <w:lang w:val="en-GB"/>
              </w:rPr>
              <w:t>Mesh</w:t>
            </w:r>
          </w:p>
        </w:tc>
        <w:tc>
          <w:tcPr>
            <w:tcW w:w="1626" w:type="pct"/>
            <w:shd w:val="clear" w:color="auto" w:fill="auto"/>
            <w:vAlign w:val="center"/>
          </w:tcPr>
          <w:p w14:paraId="3CD71F8F" w14:textId="17CF761F" w:rsidR="00DE7F35" w:rsidRPr="00421ED6" w:rsidRDefault="00DE7F35"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r w:rsidRPr="006352A3">
              <w:rPr>
                <w:rFonts w:asciiTheme="minorHAnsi" w:hAnsiTheme="minorHAnsi" w:cstheme="minorHAnsi"/>
                <w:snapToGrid w:val="0"/>
                <w:sz w:val="22"/>
                <w:szCs w:val="22"/>
              </w:rPr>
              <w:t xml:space="preserve">Subsection 4.3, </w:t>
            </w:r>
            <w:r w:rsidRPr="006352A3">
              <w:rPr>
                <w:rFonts w:asciiTheme="minorHAnsi" w:hAnsiTheme="minorHAnsi" w:cstheme="minorHAnsi"/>
                <w:snapToGrid w:val="0"/>
                <w:sz w:val="22"/>
                <w:szCs w:val="22"/>
                <w:lang w:val="en-GB"/>
              </w:rPr>
              <w:t>Specification 2</w:t>
            </w:r>
          </w:p>
        </w:tc>
        <w:tc>
          <w:tcPr>
            <w:tcW w:w="1431" w:type="pct"/>
            <w:shd w:val="clear" w:color="auto" w:fill="auto"/>
          </w:tcPr>
          <w:p w14:paraId="23E28937" w14:textId="77777777" w:rsidR="00DE7F35" w:rsidRPr="00421ED6" w:rsidRDefault="00DE7F35" w:rsidP="00B508D2">
            <w:pPr>
              <w:spacing w:line="276" w:lineRule="auto"/>
              <w:jc w:val="both"/>
              <w:rPr>
                <w:rFonts w:ascii="Trebuchet MS" w:hAnsi="Trebuchet MS" w:cs="Arial"/>
                <w:sz w:val="20"/>
                <w:szCs w:val="20"/>
              </w:rPr>
            </w:pPr>
          </w:p>
        </w:tc>
      </w:tr>
      <w:tr w:rsidR="00DE7F35" w:rsidRPr="00421ED6" w14:paraId="22EB4CFB" w14:textId="77777777" w:rsidTr="00B508D2">
        <w:trPr>
          <w:trHeight w:val="567"/>
        </w:trPr>
        <w:tc>
          <w:tcPr>
            <w:tcW w:w="1943" w:type="pct"/>
            <w:shd w:val="clear" w:color="auto" w:fill="auto"/>
            <w:vAlign w:val="center"/>
          </w:tcPr>
          <w:p w14:paraId="3619F7C6" w14:textId="65991946" w:rsidR="00DE7F35" w:rsidRDefault="00DE7F35" w:rsidP="00B508D2">
            <w:pPr>
              <w:widowControl w:val="0"/>
              <w:spacing w:line="276" w:lineRule="auto"/>
              <w:jc w:val="both"/>
              <w:rPr>
                <w:rFonts w:ascii="Trebuchet MS" w:hAnsi="Trebuchet MS"/>
                <w:b/>
                <w:snapToGrid w:val="0"/>
                <w:sz w:val="20"/>
                <w:szCs w:val="20"/>
              </w:rPr>
            </w:pPr>
            <w:r w:rsidRPr="006352A3">
              <w:rPr>
                <w:rFonts w:asciiTheme="minorHAnsi" w:hAnsiTheme="minorHAnsi" w:cstheme="minorHAnsi"/>
                <w:snapToGrid w:val="0"/>
                <w:sz w:val="22"/>
                <w:szCs w:val="22"/>
              </w:rPr>
              <w:t>Hot dip galvanized corrosion protection for the aviary</w:t>
            </w:r>
          </w:p>
        </w:tc>
        <w:tc>
          <w:tcPr>
            <w:tcW w:w="1626" w:type="pct"/>
            <w:shd w:val="clear" w:color="auto" w:fill="auto"/>
            <w:vAlign w:val="center"/>
          </w:tcPr>
          <w:p w14:paraId="1D432D4A" w14:textId="0CF3505E" w:rsidR="00DE7F35" w:rsidRPr="00421ED6" w:rsidRDefault="00DE7F35" w:rsidP="00B508D2">
            <w:pPr>
              <w:widowControl w:val="0"/>
              <w:spacing w:line="276" w:lineRule="auto"/>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r w:rsidRPr="006352A3">
              <w:rPr>
                <w:rFonts w:asciiTheme="minorHAnsi" w:hAnsiTheme="minorHAnsi" w:cstheme="minorHAnsi"/>
                <w:snapToGrid w:val="0"/>
                <w:sz w:val="22"/>
                <w:szCs w:val="22"/>
              </w:rPr>
              <w:t xml:space="preserve">Subsection 4.3, </w:t>
            </w:r>
            <w:r w:rsidRPr="006352A3">
              <w:rPr>
                <w:rFonts w:asciiTheme="minorHAnsi" w:hAnsiTheme="minorHAnsi" w:cstheme="minorHAnsi"/>
                <w:snapToGrid w:val="0"/>
                <w:sz w:val="22"/>
                <w:szCs w:val="22"/>
                <w:lang w:val="en-GB"/>
              </w:rPr>
              <w:t>Specification 1, Article 1.25</w:t>
            </w:r>
          </w:p>
        </w:tc>
        <w:tc>
          <w:tcPr>
            <w:tcW w:w="1431" w:type="pct"/>
            <w:shd w:val="clear" w:color="auto" w:fill="auto"/>
          </w:tcPr>
          <w:p w14:paraId="352D38DD" w14:textId="77777777" w:rsidR="00DE7F35" w:rsidRPr="00421ED6" w:rsidRDefault="00DE7F35" w:rsidP="00B508D2">
            <w:pPr>
              <w:spacing w:line="276" w:lineRule="auto"/>
              <w:jc w:val="both"/>
              <w:rPr>
                <w:rFonts w:ascii="Trebuchet MS" w:hAnsi="Trebuchet MS" w:cs="Arial"/>
                <w:sz w:val="20"/>
                <w:szCs w:val="20"/>
              </w:rPr>
            </w:pPr>
          </w:p>
        </w:tc>
      </w:tr>
    </w:tbl>
    <w:p w14:paraId="69448468" w14:textId="7A54AB7E" w:rsidR="00B508D2" w:rsidRDefault="00B508D2" w:rsidP="004C03C4">
      <w:pPr>
        <w:spacing w:line="276" w:lineRule="auto"/>
        <w:jc w:val="both"/>
        <w:rPr>
          <w:rFonts w:asciiTheme="minorHAnsi" w:hAnsiTheme="minorHAnsi" w:cstheme="minorHAnsi"/>
          <w:sz w:val="22"/>
          <w:szCs w:val="22"/>
          <w:lang w:val="en-GB"/>
        </w:rPr>
      </w:pPr>
    </w:p>
    <w:p w14:paraId="419A2E3B" w14:textId="77777777" w:rsidR="008261B6" w:rsidRDefault="008261B6"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8261B6" w:rsidRPr="007569AE" w14:paraId="3426E82C" w14:textId="77777777" w:rsidTr="000B5283">
        <w:trPr>
          <w:trHeight w:val="1077"/>
        </w:trPr>
        <w:tc>
          <w:tcPr>
            <w:tcW w:w="1104" w:type="pct"/>
            <w:shd w:val="clear" w:color="auto" w:fill="auto"/>
          </w:tcPr>
          <w:p w14:paraId="52EC548A"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F741A6F" w14:textId="77777777" w:rsidR="008261B6" w:rsidRPr="007569AE" w:rsidRDefault="008261B6" w:rsidP="000B5283">
            <w:pPr>
              <w:pStyle w:val="text"/>
              <w:widowControl/>
              <w:spacing w:line="276" w:lineRule="auto"/>
              <w:rPr>
                <w:rFonts w:ascii="Trebuchet MS" w:hAnsi="Trebuchet MS"/>
                <w:sz w:val="20"/>
                <w:lang w:val="en-GB"/>
              </w:rPr>
            </w:pPr>
          </w:p>
        </w:tc>
      </w:tr>
      <w:tr w:rsidR="008261B6" w:rsidRPr="007569AE" w14:paraId="01C5A234" w14:textId="77777777" w:rsidTr="000B5283">
        <w:trPr>
          <w:trHeight w:val="1077"/>
        </w:trPr>
        <w:tc>
          <w:tcPr>
            <w:tcW w:w="1104" w:type="pct"/>
            <w:shd w:val="clear" w:color="auto" w:fill="auto"/>
          </w:tcPr>
          <w:p w14:paraId="53A59D46"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138F769A" w14:textId="77777777" w:rsidR="008261B6" w:rsidRPr="007569AE" w:rsidRDefault="008261B6" w:rsidP="000B5283">
            <w:pPr>
              <w:pStyle w:val="text"/>
              <w:widowControl/>
              <w:spacing w:line="276" w:lineRule="auto"/>
              <w:rPr>
                <w:rFonts w:ascii="Trebuchet MS" w:hAnsi="Trebuchet MS"/>
                <w:sz w:val="20"/>
                <w:lang w:val="en-GB"/>
              </w:rPr>
            </w:pPr>
          </w:p>
        </w:tc>
      </w:tr>
      <w:tr w:rsidR="008261B6" w:rsidRPr="007569AE" w14:paraId="227874FF" w14:textId="77777777" w:rsidTr="000B5283">
        <w:trPr>
          <w:trHeight w:val="1077"/>
        </w:trPr>
        <w:tc>
          <w:tcPr>
            <w:tcW w:w="1104" w:type="pct"/>
            <w:shd w:val="clear" w:color="auto" w:fill="auto"/>
          </w:tcPr>
          <w:p w14:paraId="15EC5778" w14:textId="77777777" w:rsidR="008261B6" w:rsidRPr="007569AE" w:rsidRDefault="008261B6" w:rsidP="000B5283">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6E46160" w14:textId="77777777" w:rsidR="008261B6" w:rsidRPr="007569AE" w:rsidRDefault="008261B6" w:rsidP="000B5283">
            <w:pPr>
              <w:pStyle w:val="text"/>
              <w:widowControl/>
              <w:spacing w:line="276" w:lineRule="auto"/>
              <w:rPr>
                <w:rFonts w:ascii="Trebuchet MS" w:hAnsi="Trebuchet MS"/>
                <w:sz w:val="20"/>
                <w:lang w:val="en-GB"/>
              </w:rPr>
            </w:pPr>
          </w:p>
        </w:tc>
      </w:tr>
    </w:tbl>
    <w:p w14:paraId="359A44F8" w14:textId="7DBC7324" w:rsidR="00DE7F35" w:rsidRDefault="00B508D2" w:rsidP="004C03C4">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br w:type="column"/>
      </w:r>
    </w:p>
    <w:p w14:paraId="49A0806E" w14:textId="6DA5049F" w:rsidR="00DE7F35" w:rsidRPr="00006287" w:rsidRDefault="00DE7F35" w:rsidP="00B508D2">
      <w:pPr>
        <w:shd w:val="clear" w:color="auto" w:fill="FFFF00"/>
        <w:spacing w:line="276" w:lineRule="auto"/>
        <w:jc w:val="both"/>
        <w:rPr>
          <w:rFonts w:asciiTheme="minorHAnsi" w:hAnsiTheme="minorHAnsi" w:cstheme="minorHAnsi"/>
          <w:b/>
          <w:bCs/>
          <w:sz w:val="22"/>
          <w:szCs w:val="22"/>
          <w:lang w:val="en-GB"/>
        </w:rPr>
      </w:pPr>
      <w:r w:rsidRPr="00006287">
        <w:rPr>
          <w:rFonts w:asciiTheme="minorHAnsi" w:hAnsiTheme="minorHAnsi" w:cstheme="minorHAnsi"/>
          <w:b/>
          <w:bCs/>
          <w:sz w:val="22"/>
          <w:szCs w:val="22"/>
          <w:lang w:val="en-GB"/>
        </w:rPr>
        <w:t xml:space="preserve">Technical Offer in respect of Lot </w:t>
      </w:r>
      <w:r>
        <w:rPr>
          <w:rFonts w:asciiTheme="minorHAnsi" w:hAnsiTheme="minorHAnsi" w:cstheme="minorHAnsi"/>
          <w:b/>
          <w:bCs/>
          <w:sz w:val="22"/>
          <w:szCs w:val="22"/>
          <w:lang w:val="en-GB"/>
        </w:rPr>
        <w:t>3</w:t>
      </w:r>
    </w:p>
    <w:p w14:paraId="2D6BD367" w14:textId="77777777" w:rsidR="00DE7F35" w:rsidRPr="00EB6E2D" w:rsidRDefault="00DE7F35" w:rsidP="00DE7F35">
      <w:pPr>
        <w:spacing w:line="276" w:lineRule="auto"/>
        <w:jc w:val="both"/>
        <w:rPr>
          <w:rFonts w:asciiTheme="minorHAnsi" w:hAnsiTheme="minorHAnsi" w:cstheme="minorHAnsi"/>
          <w:sz w:val="22"/>
          <w:szCs w:val="22"/>
          <w:u w:val="single"/>
          <w:lang w:val="en-GB"/>
        </w:rPr>
      </w:pPr>
    </w:p>
    <w:p w14:paraId="1C99EF49"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587D8754" w14:textId="77777777" w:rsidR="00DE7F35" w:rsidRPr="00EB6E2D" w:rsidRDefault="00DE7F35" w:rsidP="00DE7F35">
      <w:pPr>
        <w:spacing w:line="276" w:lineRule="auto"/>
        <w:jc w:val="both"/>
        <w:rPr>
          <w:rFonts w:asciiTheme="minorHAnsi" w:hAnsiTheme="minorHAnsi" w:cstheme="minorHAnsi"/>
          <w:b/>
          <w:sz w:val="22"/>
          <w:szCs w:val="22"/>
          <w:lang w:val="en-GB"/>
        </w:rPr>
      </w:pPr>
    </w:p>
    <w:p w14:paraId="62BD8A1D"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Pr>
          <w:rFonts w:asciiTheme="minorHAnsi" w:hAnsiTheme="minorHAnsi" w:cstheme="minorHAnsi"/>
          <w:b/>
          <w:sz w:val="22"/>
          <w:szCs w:val="22"/>
          <w:lang w:val="en-GB"/>
        </w:rPr>
        <w:t>works envisaged in the tender document</w:t>
      </w:r>
      <w:r w:rsidRPr="00EB6E2D">
        <w:rPr>
          <w:rFonts w:asciiTheme="minorHAnsi" w:hAnsiTheme="minorHAnsi" w:cstheme="minorHAnsi"/>
          <w:b/>
          <w:sz w:val="22"/>
          <w:szCs w:val="22"/>
          <w:lang w:val="en-GB"/>
        </w:rPr>
        <w:t xml:space="preserve">? </w:t>
      </w:r>
    </w:p>
    <w:p w14:paraId="1C686A41" w14:textId="77777777" w:rsidR="00DE7F35" w:rsidRPr="00EB6E2D" w:rsidRDefault="00DE7F35" w:rsidP="00DE7F35">
      <w:pPr>
        <w:spacing w:line="276" w:lineRule="auto"/>
        <w:jc w:val="both"/>
        <w:rPr>
          <w:rFonts w:asciiTheme="minorHAnsi" w:hAnsiTheme="minorHAnsi" w:cstheme="minorHAnsi"/>
          <w:b/>
          <w:sz w:val="22"/>
          <w:szCs w:val="22"/>
          <w:lang w:val="en-GB"/>
        </w:rPr>
      </w:pPr>
    </w:p>
    <w:p w14:paraId="6CC112C8" w14:textId="7341F4D7" w:rsidR="00DE7F35" w:rsidRPr="00EB6E2D" w:rsidRDefault="00DE7F35" w:rsidP="00DE7F35">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w:t>
      </w:r>
      <w:r>
        <w:rPr>
          <w:rFonts w:asciiTheme="minorHAnsi" w:hAnsiTheme="minorHAnsi" w:cstheme="minorHAnsi"/>
          <w:sz w:val="22"/>
          <w:szCs w:val="22"/>
          <w:lang w:val="en-GB"/>
        </w:rPr>
        <w:t xml:space="preserve">brief </w:t>
      </w:r>
      <w:r w:rsidRPr="00EB6E2D">
        <w:rPr>
          <w:rFonts w:asciiTheme="minorHAnsi" w:hAnsiTheme="minorHAnsi" w:cstheme="minorHAnsi"/>
          <w:sz w:val="22"/>
          <w:szCs w:val="22"/>
          <w:lang w:val="en-GB"/>
        </w:rPr>
        <w:t xml:space="preserve">methodology about how they intend to </w:t>
      </w:r>
      <w:r>
        <w:rPr>
          <w:rFonts w:asciiTheme="minorHAnsi" w:hAnsiTheme="minorHAnsi" w:cstheme="minorHAnsi"/>
          <w:sz w:val="22"/>
          <w:szCs w:val="22"/>
          <w:lang w:val="en-GB"/>
        </w:rPr>
        <w:t xml:space="preserve">carry out the different works identified in Section 4.2 </w:t>
      </w:r>
      <w:r w:rsidRPr="00DE7F35">
        <w:rPr>
          <w:rFonts w:asciiTheme="minorHAnsi" w:hAnsiTheme="minorHAnsi" w:cstheme="minorHAnsi"/>
          <w:sz w:val="22"/>
          <w:szCs w:val="22"/>
          <w:lang w:val="en-GB"/>
        </w:rPr>
        <w:t>Lot 3 – Installation of Building Monitoring System</w:t>
      </w:r>
      <w:r w:rsidRPr="00DE7F3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the tender document. The methodology shall also </w:t>
      </w:r>
      <w:proofErr w:type="gramStart"/>
      <w:r>
        <w:rPr>
          <w:rFonts w:asciiTheme="minorHAnsi" w:hAnsiTheme="minorHAnsi" w:cstheme="minorHAnsi"/>
          <w:sz w:val="22"/>
          <w:szCs w:val="22"/>
          <w:lang w:val="en-GB"/>
        </w:rPr>
        <w:t>look into</w:t>
      </w:r>
      <w:proofErr w:type="gramEnd"/>
      <w:r>
        <w:rPr>
          <w:rFonts w:asciiTheme="minorHAnsi" w:hAnsiTheme="minorHAnsi" w:cstheme="minorHAnsi"/>
          <w:sz w:val="22"/>
          <w:szCs w:val="22"/>
          <w:lang w:val="en-GB"/>
        </w:rPr>
        <w:t xml:space="preserve"> the drafting of the different method statements, how they will inform operations and the </w:t>
      </w:r>
      <w:r w:rsidRPr="00EB6E2D">
        <w:rPr>
          <w:rFonts w:asciiTheme="minorHAnsi" w:hAnsiTheme="minorHAnsi" w:cstheme="minorHAnsi"/>
          <w:sz w:val="22"/>
          <w:szCs w:val="22"/>
          <w:lang w:val="en-GB"/>
        </w:rPr>
        <w:t>safety measures they will be taking</w:t>
      </w:r>
      <w:r>
        <w:rPr>
          <w:rFonts w:asciiTheme="minorHAnsi" w:hAnsiTheme="minorHAnsi" w:cstheme="minorHAnsi"/>
          <w:sz w:val="22"/>
          <w:szCs w:val="22"/>
          <w:lang w:val="en-GB"/>
        </w:rPr>
        <w:t>.</w:t>
      </w:r>
    </w:p>
    <w:p w14:paraId="45FA7453" w14:textId="77777777" w:rsidR="00DE7F35" w:rsidRPr="00EB6E2D" w:rsidRDefault="00DE7F35" w:rsidP="00DE7F35">
      <w:pPr>
        <w:spacing w:line="276" w:lineRule="auto"/>
        <w:jc w:val="both"/>
        <w:rPr>
          <w:rFonts w:asciiTheme="minorHAnsi" w:hAnsiTheme="minorHAnsi" w:cstheme="minorHAnsi"/>
          <w:sz w:val="22"/>
          <w:szCs w:val="22"/>
        </w:rPr>
      </w:pPr>
    </w:p>
    <w:p w14:paraId="344D5CC2" w14:textId="77777777" w:rsidR="00DE7F35" w:rsidRPr="00EB6E2D" w:rsidRDefault="00DE7F35" w:rsidP="00DE7F35">
      <w:pPr>
        <w:spacing w:line="276" w:lineRule="auto"/>
        <w:jc w:val="both"/>
        <w:rPr>
          <w:rFonts w:asciiTheme="minorHAnsi" w:hAnsiTheme="minorHAnsi" w:cstheme="minorHAnsi"/>
          <w:sz w:val="22"/>
          <w:szCs w:val="22"/>
        </w:rPr>
      </w:pPr>
    </w:p>
    <w:p w14:paraId="16EC58B1"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04134C74" w14:textId="77777777" w:rsidR="00DE7F35" w:rsidRPr="00EB6E2D" w:rsidRDefault="00DE7F35" w:rsidP="00DE7F35">
      <w:pPr>
        <w:pStyle w:val="Section"/>
        <w:widowControl/>
        <w:spacing w:line="276" w:lineRule="auto"/>
        <w:jc w:val="both"/>
        <w:rPr>
          <w:rFonts w:asciiTheme="minorHAnsi" w:hAnsiTheme="minorHAnsi" w:cstheme="minorHAnsi"/>
          <w:b w:val="0"/>
          <w:sz w:val="22"/>
          <w:szCs w:val="22"/>
          <w:lang w:val="en-GB"/>
        </w:rPr>
      </w:pPr>
    </w:p>
    <w:p w14:paraId="7368C2EC" w14:textId="77777777" w:rsidR="00DE7F35" w:rsidRPr="00EB6E2D" w:rsidRDefault="00DE7F35" w:rsidP="00DE7F35">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w:t>
      </w:r>
      <w:r>
        <w:rPr>
          <w:rFonts w:asciiTheme="minorHAnsi" w:hAnsiTheme="minorHAnsi" w:cstheme="minorHAnsi"/>
          <w:b/>
          <w:sz w:val="22"/>
          <w:szCs w:val="22"/>
          <w:lang w:val="en-GB"/>
        </w:rPr>
        <w:t>ensure quality control in line with the different standards identified in the T</w:t>
      </w:r>
      <w:r w:rsidRPr="00EB6E2D">
        <w:rPr>
          <w:rFonts w:asciiTheme="minorHAnsi" w:hAnsiTheme="minorHAnsi" w:cstheme="minorHAnsi"/>
          <w:b/>
          <w:sz w:val="22"/>
          <w:szCs w:val="22"/>
          <w:lang w:val="en-GB"/>
        </w:rPr>
        <w:t xml:space="preserve">echnical Specifications? </w:t>
      </w:r>
    </w:p>
    <w:p w14:paraId="150ACE33" w14:textId="77777777" w:rsidR="00DE7F35" w:rsidRDefault="00DE7F35" w:rsidP="00DE7F35">
      <w:pPr>
        <w:spacing w:line="276" w:lineRule="auto"/>
        <w:jc w:val="both"/>
        <w:rPr>
          <w:rFonts w:asciiTheme="minorHAnsi" w:hAnsiTheme="minorHAnsi" w:cstheme="minorHAnsi"/>
          <w:b/>
          <w:sz w:val="22"/>
          <w:szCs w:val="22"/>
          <w:lang w:val="en-GB"/>
        </w:rPr>
      </w:pPr>
    </w:p>
    <w:p w14:paraId="5A9534BF" w14:textId="54C44BF7" w:rsidR="00DE7F35" w:rsidRDefault="00DE7F35" w:rsidP="00DE7F35">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Pr>
          <w:rFonts w:asciiTheme="minorHAnsi" w:hAnsiTheme="minorHAnsi" w:cstheme="minorHAnsi"/>
          <w:sz w:val="22"/>
          <w:szCs w:val="22"/>
          <w:lang w:val="en-GB"/>
        </w:rPr>
        <w:t>B</w:t>
      </w:r>
      <w:r w:rsidRPr="00EB6E2D">
        <w:rPr>
          <w:rFonts w:asciiTheme="minorHAnsi" w:hAnsiTheme="minorHAnsi" w:cstheme="minorHAnsi"/>
          <w:sz w:val="22"/>
          <w:szCs w:val="22"/>
          <w:lang w:val="en-GB"/>
        </w:rPr>
        <w:t xml:space="preserve">idders should </w:t>
      </w:r>
      <w:r>
        <w:rPr>
          <w:rFonts w:asciiTheme="minorHAnsi" w:hAnsiTheme="minorHAnsi" w:cstheme="minorHAnsi"/>
          <w:sz w:val="22"/>
          <w:szCs w:val="22"/>
          <w:lang w:val="en-GB"/>
        </w:rPr>
        <w:t>outline how they will be ensuring the quality of the works to be carried out</w:t>
      </w:r>
      <w:proofErr w:type="gramStart"/>
      <w:r>
        <w:rPr>
          <w:rFonts w:asciiTheme="minorHAnsi" w:hAnsiTheme="minorHAnsi" w:cstheme="minorHAnsi"/>
          <w:sz w:val="22"/>
          <w:szCs w:val="22"/>
          <w:lang w:val="en-GB"/>
        </w:rPr>
        <w:t>, in particular, but</w:t>
      </w:r>
      <w:proofErr w:type="gramEnd"/>
      <w:r>
        <w:rPr>
          <w:rFonts w:asciiTheme="minorHAnsi" w:hAnsiTheme="minorHAnsi" w:cstheme="minorHAnsi"/>
          <w:sz w:val="22"/>
          <w:szCs w:val="22"/>
          <w:lang w:val="en-GB"/>
        </w:rPr>
        <w:t xml:space="preserve"> not limited to, the quality of the </w:t>
      </w:r>
      <w:r>
        <w:rPr>
          <w:rFonts w:asciiTheme="minorHAnsi" w:hAnsiTheme="minorHAnsi" w:cstheme="minorHAnsi"/>
          <w:sz w:val="22"/>
          <w:szCs w:val="22"/>
          <w:lang w:val="en-GB"/>
        </w:rPr>
        <w:t>installation of the sensors</w:t>
      </w:r>
      <w:r w:rsidRPr="00EB6E2D">
        <w:rPr>
          <w:rFonts w:asciiTheme="minorHAnsi" w:hAnsiTheme="minorHAnsi" w:cstheme="minorHAnsi"/>
          <w:sz w:val="22"/>
          <w:szCs w:val="22"/>
          <w:lang w:val="en-GB"/>
        </w:rPr>
        <w:t xml:space="preserve">. </w:t>
      </w:r>
      <w:r>
        <w:rPr>
          <w:rFonts w:asciiTheme="minorHAnsi" w:hAnsiTheme="minorHAnsi" w:cstheme="minorHAnsi"/>
          <w:sz w:val="22"/>
          <w:szCs w:val="22"/>
          <w:lang w:val="en-GB"/>
        </w:rPr>
        <w:t>Inter alia they should advise on the role of their key experts, including the architect</w:t>
      </w:r>
      <w:r>
        <w:rPr>
          <w:rFonts w:asciiTheme="minorHAnsi" w:hAnsiTheme="minorHAnsi" w:cstheme="minorHAnsi"/>
          <w:sz w:val="22"/>
          <w:szCs w:val="22"/>
          <w:lang w:val="en-GB"/>
        </w:rPr>
        <w:t xml:space="preserve"> and the qualified engineer</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w:t>
      </w:r>
    </w:p>
    <w:p w14:paraId="09A32C89" w14:textId="53F03A2B" w:rsidR="00DE7F35" w:rsidRDefault="00DE7F35" w:rsidP="00DE7F35">
      <w:pPr>
        <w:spacing w:line="276" w:lineRule="auto"/>
        <w:jc w:val="both"/>
        <w:rPr>
          <w:rFonts w:asciiTheme="minorHAnsi" w:hAnsiTheme="minorHAnsi" w:cstheme="minorHAnsi"/>
          <w:sz w:val="22"/>
          <w:szCs w:val="22"/>
          <w:lang w:val="en-GB"/>
        </w:rPr>
      </w:pPr>
    </w:p>
    <w:p w14:paraId="346CA2D2" w14:textId="77777777" w:rsidR="00DE7F35" w:rsidRPr="00B43D10" w:rsidRDefault="00DE7F35" w:rsidP="00DE7F35">
      <w:pPr>
        <w:spacing w:line="276" w:lineRule="auto"/>
        <w:jc w:val="both"/>
        <w:rPr>
          <w:rFonts w:asciiTheme="minorHAnsi" w:hAnsiTheme="minorHAnsi" w:cstheme="minorHAnsi"/>
          <w:b/>
          <w:bCs/>
          <w:sz w:val="22"/>
          <w:szCs w:val="22"/>
          <w:lang w:val="en-GB"/>
        </w:rPr>
      </w:pPr>
      <w:r w:rsidRPr="00B43D10">
        <w:rPr>
          <w:rFonts w:asciiTheme="minorHAnsi" w:hAnsiTheme="minorHAnsi" w:cstheme="minorHAnsi"/>
          <w:b/>
          <w:bCs/>
          <w:sz w:val="22"/>
          <w:szCs w:val="22"/>
          <w:lang w:val="en-GB"/>
        </w:rPr>
        <w:t xml:space="preserve">Question </w:t>
      </w:r>
      <w:r>
        <w:rPr>
          <w:rFonts w:asciiTheme="minorHAnsi" w:hAnsiTheme="minorHAnsi" w:cstheme="minorHAnsi"/>
          <w:b/>
          <w:bCs/>
          <w:sz w:val="22"/>
          <w:szCs w:val="22"/>
          <w:lang w:val="en-GB"/>
        </w:rPr>
        <w:t>3</w:t>
      </w:r>
    </w:p>
    <w:p w14:paraId="46AF1BDE" w14:textId="77777777" w:rsidR="00DE7F35" w:rsidRDefault="00DE7F35" w:rsidP="00DE7F35">
      <w:pPr>
        <w:spacing w:line="276" w:lineRule="auto"/>
        <w:jc w:val="both"/>
        <w:rPr>
          <w:rFonts w:asciiTheme="minorHAnsi" w:hAnsiTheme="minorHAnsi" w:cstheme="minorHAnsi"/>
          <w:sz w:val="22"/>
          <w:szCs w:val="22"/>
          <w:lang w:val="en-GB"/>
        </w:rPr>
      </w:pPr>
    </w:p>
    <w:p w14:paraId="46CCFBB9" w14:textId="77777777" w:rsidR="00DE7F35" w:rsidRDefault="00DE7F35" w:rsidP="00DE7F35">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Fill in the following table</w:t>
      </w:r>
    </w:p>
    <w:p w14:paraId="40E1CD83" w14:textId="77777777" w:rsidR="00DE7F35" w:rsidRDefault="00DE7F35" w:rsidP="00DE7F35">
      <w:pPr>
        <w:spacing w:line="276" w:lineRule="auto"/>
        <w:jc w:val="both"/>
        <w:rPr>
          <w:rFonts w:asciiTheme="minorHAnsi" w:hAnsiTheme="minorHAnsi" w:cstheme="minorHAnsi"/>
          <w:sz w:val="22"/>
          <w:szCs w:val="22"/>
          <w:lang w:val="en-GB"/>
        </w:rPr>
      </w:pPr>
    </w:p>
    <w:tbl>
      <w:tblPr>
        <w:tblStyle w:val="TableGrid"/>
        <w:tblW w:w="5000" w:type="pct"/>
        <w:tblLook w:val="04A0" w:firstRow="1" w:lastRow="0" w:firstColumn="1" w:lastColumn="0" w:noHBand="0" w:noVBand="1"/>
      </w:tblPr>
      <w:tblGrid>
        <w:gridCol w:w="3592"/>
        <w:gridCol w:w="3005"/>
        <w:gridCol w:w="2645"/>
      </w:tblGrid>
      <w:tr w:rsidR="00DE7F35" w:rsidRPr="00421ED6" w14:paraId="4B5745F3" w14:textId="77777777" w:rsidTr="00B508D2">
        <w:trPr>
          <w:trHeight w:val="567"/>
        </w:trPr>
        <w:tc>
          <w:tcPr>
            <w:tcW w:w="1943" w:type="pct"/>
            <w:shd w:val="clear" w:color="auto" w:fill="BFBFBF" w:themeFill="background1" w:themeFillShade="BF"/>
          </w:tcPr>
          <w:p w14:paraId="3195E43F" w14:textId="77777777" w:rsidR="00DE7F35" w:rsidRPr="00421ED6" w:rsidRDefault="00DE7F35" w:rsidP="00B508D2">
            <w:pPr>
              <w:jc w:val="both"/>
              <w:rPr>
                <w:rFonts w:ascii="Trebuchet MS" w:hAnsi="Trebuchet MS" w:cs="Arial"/>
                <w:sz w:val="20"/>
                <w:szCs w:val="20"/>
              </w:rPr>
            </w:pPr>
            <w:r w:rsidRPr="00421ED6">
              <w:rPr>
                <w:rFonts w:ascii="Trebuchet MS" w:hAnsi="Trebuchet MS" w:cs="Arial"/>
                <w:sz w:val="20"/>
                <w:szCs w:val="20"/>
              </w:rPr>
              <w:t>Item</w:t>
            </w:r>
          </w:p>
        </w:tc>
        <w:tc>
          <w:tcPr>
            <w:tcW w:w="1626" w:type="pct"/>
            <w:shd w:val="clear" w:color="auto" w:fill="BFBFBF" w:themeFill="background1" w:themeFillShade="BF"/>
          </w:tcPr>
          <w:p w14:paraId="5E620D91" w14:textId="77777777" w:rsidR="00DE7F35" w:rsidRPr="00421ED6" w:rsidRDefault="00DE7F35" w:rsidP="00B508D2">
            <w:pPr>
              <w:jc w:val="both"/>
              <w:rPr>
                <w:rFonts w:ascii="Trebuchet MS" w:hAnsi="Trebuchet MS" w:cs="Arial"/>
                <w:sz w:val="20"/>
                <w:szCs w:val="20"/>
              </w:rPr>
            </w:pPr>
            <w:r w:rsidRPr="00421ED6">
              <w:rPr>
                <w:rFonts w:ascii="Trebuchet MS" w:hAnsi="Trebuchet MS" w:cs="Arial"/>
                <w:sz w:val="20"/>
                <w:szCs w:val="20"/>
              </w:rPr>
              <w:t>Reference in the Tender Document</w:t>
            </w:r>
          </w:p>
        </w:tc>
        <w:tc>
          <w:tcPr>
            <w:tcW w:w="1431" w:type="pct"/>
            <w:shd w:val="clear" w:color="auto" w:fill="BFBFBF" w:themeFill="background1" w:themeFillShade="BF"/>
          </w:tcPr>
          <w:p w14:paraId="72AF54DB" w14:textId="77777777" w:rsidR="00DE7F35" w:rsidRPr="00421ED6" w:rsidRDefault="00DE7F35" w:rsidP="00B508D2">
            <w:pPr>
              <w:jc w:val="both"/>
              <w:rPr>
                <w:rFonts w:ascii="Trebuchet MS" w:hAnsi="Trebuchet MS" w:cs="Arial"/>
                <w:sz w:val="20"/>
                <w:szCs w:val="20"/>
              </w:rPr>
            </w:pPr>
            <w:r w:rsidRPr="00421ED6">
              <w:rPr>
                <w:rFonts w:ascii="Trebuchet MS" w:hAnsi="Trebuchet MS" w:cs="Arial"/>
                <w:sz w:val="20"/>
                <w:szCs w:val="20"/>
              </w:rPr>
              <w:t>Reference/s in the Literature</w:t>
            </w:r>
          </w:p>
        </w:tc>
      </w:tr>
      <w:tr w:rsidR="00DE7F35" w:rsidRPr="00421ED6" w14:paraId="317704C8" w14:textId="77777777" w:rsidTr="00B508D2">
        <w:trPr>
          <w:trHeight w:val="567"/>
        </w:trPr>
        <w:tc>
          <w:tcPr>
            <w:tcW w:w="1943" w:type="pct"/>
            <w:shd w:val="clear" w:color="auto" w:fill="auto"/>
          </w:tcPr>
          <w:p w14:paraId="24681E27" w14:textId="64ADE409" w:rsidR="00DE7F35" w:rsidRPr="00DE7F35" w:rsidRDefault="00DE7F35" w:rsidP="00B508D2">
            <w:pPr>
              <w:widowControl w:val="0"/>
              <w:rPr>
                <w:rFonts w:asciiTheme="minorHAnsi" w:hAnsiTheme="minorHAnsi" w:cstheme="minorHAnsi"/>
                <w:snapToGrid w:val="0"/>
                <w:sz w:val="22"/>
                <w:szCs w:val="22"/>
              </w:rPr>
            </w:pPr>
            <w:r w:rsidRPr="00DE7F35">
              <w:rPr>
                <w:rFonts w:asciiTheme="minorHAnsi" w:hAnsiTheme="minorHAnsi" w:cstheme="minorHAnsi"/>
                <w:snapToGrid w:val="0"/>
                <w:sz w:val="22"/>
                <w:szCs w:val="22"/>
              </w:rPr>
              <w:t>Galvanic Sensors installed within Cores</w:t>
            </w:r>
          </w:p>
          <w:p w14:paraId="6E2366CC" w14:textId="4959856D" w:rsidR="00DE7F35" w:rsidRPr="00421ED6" w:rsidRDefault="00DE7F35" w:rsidP="00B508D2">
            <w:pPr>
              <w:widowControl w:val="0"/>
              <w:jc w:val="both"/>
              <w:rPr>
                <w:rFonts w:ascii="Trebuchet MS" w:hAnsi="Trebuchet MS"/>
                <w:b/>
                <w:snapToGrid w:val="0"/>
                <w:sz w:val="20"/>
                <w:szCs w:val="20"/>
                <w:lang w:eastAsia="en-GB"/>
              </w:rPr>
            </w:pPr>
          </w:p>
        </w:tc>
        <w:tc>
          <w:tcPr>
            <w:tcW w:w="1626" w:type="pct"/>
            <w:shd w:val="clear" w:color="auto" w:fill="auto"/>
            <w:vAlign w:val="center"/>
          </w:tcPr>
          <w:p w14:paraId="5F2B930C" w14:textId="0F9DC22F" w:rsidR="00DE7F35" w:rsidRPr="00421ED6" w:rsidRDefault="00DE7F35" w:rsidP="00B508D2">
            <w:pPr>
              <w:widowControl w:val="0"/>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r w:rsidRPr="006352A3">
              <w:rPr>
                <w:rFonts w:asciiTheme="minorHAnsi" w:hAnsiTheme="minorHAnsi" w:cstheme="minorHAnsi"/>
                <w:snapToGrid w:val="0"/>
                <w:sz w:val="22"/>
                <w:szCs w:val="22"/>
              </w:rPr>
              <w:t>Subsection 4.</w:t>
            </w:r>
            <w:r w:rsidR="00793A9D">
              <w:rPr>
                <w:rFonts w:asciiTheme="minorHAnsi" w:hAnsiTheme="minorHAnsi" w:cstheme="minorHAnsi"/>
                <w:snapToGrid w:val="0"/>
                <w:sz w:val="22"/>
                <w:szCs w:val="22"/>
              </w:rPr>
              <w:t>4</w:t>
            </w:r>
            <w:r w:rsidRPr="006352A3">
              <w:rPr>
                <w:rFonts w:asciiTheme="minorHAnsi" w:hAnsiTheme="minorHAnsi" w:cstheme="minorHAnsi"/>
                <w:snapToGrid w:val="0"/>
                <w:sz w:val="22"/>
                <w:szCs w:val="22"/>
              </w:rPr>
              <w:t xml:space="preserve">, </w:t>
            </w:r>
            <w:r w:rsidR="00793A9D">
              <w:rPr>
                <w:rFonts w:asciiTheme="minorHAnsi" w:hAnsiTheme="minorHAnsi" w:cstheme="minorHAnsi"/>
                <w:snapToGrid w:val="0"/>
                <w:sz w:val="22"/>
                <w:szCs w:val="22"/>
                <w:lang w:val="en-GB"/>
              </w:rPr>
              <w:t>Article 4.4.2.6</w:t>
            </w:r>
          </w:p>
        </w:tc>
        <w:tc>
          <w:tcPr>
            <w:tcW w:w="1431" w:type="pct"/>
            <w:shd w:val="clear" w:color="auto" w:fill="auto"/>
          </w:tcPr>
          <w:p w14:paraId="25B525C7" w14:textId="77777777" w:rsidR="00DE7F35" w:rsidRPr="00421ED6" w:rsidRDefault="00DE7F35" w:rsidP="00B508D2">
            <w:pPr>
              <w:jc w:val="both"/>
              <w:rPr>
                <w:rFonts w:ascii="Trebuchet MS" w:hAnsi="Trebuchet MS" w:cs="Arial"/>
                <w:sz w:val="20"/>
                <w:szCs w:val="20"/>
              </w:rPr>
            </w:pPr>
          </w:p>
        </w:tc>
      </w:tr>
      <w:tr w:rsidR="00793A9D" w:rsidRPr="00421ED6" w14:paraId="52040943" w14:textId="77777777" w:rsidTr="00B508D2">
        <w:trPr>
          <w:trHeight w:val="567"/>
        </w:trPr>
        <w:tc>
          <w:tcPr>
            <w:tcW w:w="1943" w:type="pct"/>
            <w:shd w:val="clear" w:color="auto" w:fill="auto"/>
          </w:tcPr>
          <w:p w14:paraId="313FC5A5" w14:textId="217DDFD4" w:rsidR="00793A9D" w:rsidRDefault="00793A9D" w:rsidP="00B508D2">
            <w:pPr>
              <w:widowControl w:val="0"/>
              <w:jc w:val="both"/>
              <w:rPr>
                <w:rFonts w:asciiTheme="minorHAnsi" w:hAnsiTheme="minorHAnsi" w:cstheme="minorHAnsi"/>
                <w:sz w:val="20"/>
                <w:szCs w:val="20"/>
                <w:lang w:val="en-GB"/>
              </w:rPr>
            </w:pPr>
            <w:r w:rsidRPr="00DE7F35">
              <w:rPr>
                <w:rFonts w:asciiTheme="minorHAnsi" w:hAnsiTheme="minorHAnsi" w:cstheme="minorHAnsi"/>
                <w:sz w:val="20"/>
                <w:szCs w:val="20"/>
                <w:lang w:val="en-GB"/>
              </w:rPr>
              <w:t>Resistive Sensors installed within Cores</w:t>
            </w:r>
          </w:p>
        </w:tc>
        <w:tc>
          <w:tcPr>
            <w:tcW w:w="1626" w:type="pct"/>
            <w:shd w:val="clear" w:color="auto" w:fill="auto"/>
          </w:tcPr>
          <w:p w14:paraId="768E0B3A" w14:textId="178D1E77"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.6</w:t>
            </w:r>
          </w:p>
        </w:tc>
        <w:tc>
          <w:tcPr>
            <w:tcW w:w="1431" w:type="pct"/>
            <w:shd w:val="clear" w:color="auto" w:fill="auto"/>
          </w:tcPr>
          <w:p w14:paraId="4251AA6E" w14:textId="77777777" w:rsidR="00793A9D" w:rsidRPr="00421ED6" w:rsidRDefault="00793A9D" w:rsidP="00B508D2">
            <w:pPr>
              <w:jc w:val="both"/>
              <w:rPr>
                <w:rFonts w:ascii="Trebuchet MS" w:hAnsi="Trebuchet MS" w:cs="Arial"/>
                <w:sz w:val="20"/>
                <w:szCs w:val="20"/>
              </w:rPr>
            </w:pPr>
          </w:p>
        </w:tc>
      </w:tr>
      <w:tr w:rsidR="00793A9D" w:rsidRPr="00421ED6" w14:paraId="7A5F11CF" w14:textId="77777777" w:rsidTr="00B508D2">
        <w:trPr>
          <w:trHeight w:val="567"/>
        </w:trPr>
        <w:tc>
          <w:tcPr>
            <w:tcW w:w="1943" w:type="pct"/>
            <w:shd w:val="clear" w:color="auto" w:fill="auto"/>
          </w:tcPr>
          <w:p w14:paraId="72EC42C1" w14:textId="69918071" w:rsidR="00793A9D" w:rsidRDefault="00793A9D" w:rsidP="00B508D2">
            <w:pPr>
              <w:widowControl w:val="0"/>
              <w:jc w:val="both"/>
              <w:rPr>
                <w:rFonts w:asciiTheme="minorHAnsi" w:hAnsiTheme="minorHAnsi" w:cstheme="minorHAnsi"/>
                <w:sz w:val="20"/>
                <w:szCs w:val="20"/>
                <w:lang w:val="en-GB"/>
              </w:rPr>
            </w:pPr>
            <w:r w:rsidRPr="0017637D">
              <w:rPr>
                <w:rFonts w:asciiTheme="minorHAnsi" w:hAnsiTheme="minorHAnsi" w:cstheme="minorHAnsi"/>
                <w:snapToGrid w:val="0"/>
                <w:sz w:val="22"/>
                <w:szCs w:val="22"/>
              </w:rPr>
              <w:t>Temperature Sensor</w:t>
            </w:r>
          </w:p>
        </w:tc>
        <w:tc>
          <w:tcPr>
            <w:tcW w:w="1626" w:type="pct"/>
            <w:shd w:val="clear" w:color="auto" w:fill="auto"/>
          </w:tcPr>
          <w:p w14:paraId="6CC9D17C" w14:textId="32C51ACF"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.3</w:t>
            </w:r>
          </w:p>
        </w:tc>
        <w:tc>
          <w:tcPr>
            <w:tcW w:w="1431" w:type="pct"/>
            <w:shd w:val="clear" w:color="auto" w:fill="auto"/>
          </w:tcPr>
          <w:p w14:paraId="15766721" w14:textId="77777777" w:rsidR="00793A9D" w:rsidRPr="00421ED6" w:rsidRDefault="00793A9D" w:rsidP="00B508D2">
            <w:pPr>
              <w:jc w:val="both"/>
              <w:rPr>
                <w:rFonts w:ascii="Trebuchet MS" w:hAnsi="Trebuchet MS" w:cs="Arial"/>
                <w:sz w:val="20"/>
                <w:szCs w:val="20"/>
              </w:rPr>
            </w:pPr>
          </w:p>
        </w:tc>
      </w:tr>
      <w:tr w:rsidR="00793A9D" w:rsidRPr="00421ED6" w14:paraId="63CC5B9F" w14:textId="77777777" w:rsidTr="00B508D2">
        <w:trPr>
          <w:trHeight w:val="567"/>
        </w:trPr>
        <w:tc>
          <w:tcPr>
            <w:tcW w:w="1943" w:type="pct"/>
            <w:shd w:val="clear" w:color="auto" w:fill="auto"/>
          </w:tcPr>
          <w:p w14:paraId="0B430D60" w14:textId="0DF969C9" w:rsidR="00793A9D" w:rsidRDefault="00793A9D" w:rsidP="00B508D2">
            <w:pPr>
              <w:widowControl w:val="0"/>
              <w:jc w:val="both"/>
              <w:rPr>
                <w:rFonts w:asciiTheme="minorHAnsi" w:hAnsiTheme="minorHAnsi" w:cstheme="minorHAnsi"/>
                <w:sz w:val="20"/>
                <w:szCs w:val="20"/>
                <w:lang w:val="en-GB"/>
              </w:rPr>
            </w:pPr>
            <w:r w:rsidRPr="0017637D">
              <w:rPr>
                <w:rFonts w:asciiTheme="minorHAnsi" w:hAnsiTheme="minorHAnsi" w:cstheme="minorHAnsi"/>
                <w:snapToGrid w:val="0"/>
                <w:sz w:val="22"/>
                <w:szCs w:val="22"/>
              </w:rPr>
              <w:t>Embeddable electrodes</w:t>
            </w:r>
          </w:p>
        </w:tc>
        <w:tc>
          <w:tcPr>
            <w:tcW w:w="1626" w:type="pct"/>
            <w:shd w:val="clear" w:color="auto" w:fill="auto"/>
          </w:tcPr>
          <w:p w14:paraId="2664DC51" w14:textId="5CC38D14"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.4</w:t>
            </w:r>
          </w:p>
        </w:tc>
        <w:tc>
          <w:tcPr>
            <w:tcW w:w="1431" w:type="pct"/>
            <w:shd w:val="clear" w:color="auto" w:fill="auto"/>
          </w:tcPr>
          <w:p w14:paraId="0664CAFF" w14:textId="77777777" w:rsidR="00793A9D" w:rsidRPr="00421ED6" w:rsidRDefault="00793A9D" w:rsidP="00B508D2">
            <w:pPr>
              <w:jc w:val="both"/>
              <w:rPr>
                <w:rFonts w:ascii="Trebuchet MS" w:hAnsi="Trebuchet MS" w:cs="Arial"/>
                <w:sz w:val="20"/>
                <w:szCs w:val="20"/>
              </w:rPr>
            </w:pPr>
          </w:p>
        </w:tc>
      </w:tr>
      <w:tr w:rsidR="00793A9D" w:rsidRPr="00421ED6" w14:paraId="0B52C14C" w14:textId="77777777" w:rsidTr="00B508D2">
        <w:trPr>
          <w:trHeight w:val="567"/>
        </w:trPr>
        <w:tc>
          <w:tcPr>
            <w:tcW w:w="1943" w:type="pct"/>
            <w:shd w:val="clear" w:color="auto" w:fill="auto"/>
          </w:tcPr>
          <w:p w14:paraId="1C1406D4" w14:textId="345C0BBA" w:rsidR="00793A9D" w:rsidRDefault="00793A9D" w:rsidP="00B508D2">
            <w:pPr>
              <w:widowControl w:val="0"/>
              <w:jc w:val="both"/>
              <w:rPr>
                <w:rFonts w:asciiTheme="minorHAnsi" w:hAnsiTheme="minorHAnsi" w:cstheme="minorHAnsi"/>
                <w:sz w:val="20"/>
                <w:szCs w:val="20"/>
                <w:lang w:val="en-GB"/>
              </w:rPr>
            </w:pPr>
            <w:r w:rsidRPr="0017637D">
              <w:rPr>
                <w:rFonts w:asciiTheme="minorHAnsi" w:hAnsiTheme="minorHAnsi" w:cstheme="minorHAnsi"/>
                <w:snapToGrid w:val="0"/>
                <w:sz w:val="22"/>
                <w:szCs w:val="22"/>
              </w:rPr>
              <w:t>Strain Gauges</w:t>
            </w:r>
          </w:p>
        </w:tc>
        <w:tc>
          <w:tcPr>
            <w:tcW w:w="1626" w:type="pct"/>
            <w:shd w:val="clear" w:color="auto" w:fill="auto"/>
          </w:tcPr>
          <w:p w14:paraId="4756B1CE" w14:textId="26D1D66E"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.1</w:t>
            </w:r>
          </w:p>
        </w:tc>
        <w:tc>
          <w:tcPr>
            <w:tcW w:w="1431" w:type="pct"/>
            <w:shd w:val="clear" w:color="auto" w:fill="auto"/>
          </w:tcPr>
          <w:p w14:paraId="63F00DEA" w14:textId="77777777" w:rsidR="00793A9D" w:rsidRPr="00421ED6" w:rsidRDefault="00793A9D" w:rsidP="00B508D2">
            <w:pPr>
              <w:jc w:val="both"/>
              <w:rPr>
                <w:rFonts w:ascii="Trebuchet MS" w:hAnsi="Trebuchet MS" w:cs="Arial"/>
                <w:sz w:val="20"/>
                <w:szCs w:val="20"/>
              </w:rPr>
            </w:pPr>
          </w:p>
        </w:tc>
      </w:tr>
      <w:tr w:rsidR="00793A9D" w:rsidRPr="00421ED6" w14:paraId="09FE8B69" w14:textId="77777777" w:rsidTr="00B508D2">
        <w:trPr>
          <w:trHeight w:val="567"/>
        </w:trPr>
        <w:tc>
          <w:tcPr>
            <w:tcW w:w="1943" w:type="pct"/>
            <w:shd w:val="clear" w:color="auto" w:fill="auto"/>
          </w:tcPr>
          <w:p w14:paraId="41EB0C94" w14:textId="4A3AB1E4" w:rsidR="00793A9D" w:rsidRDefault="00793A9D" w:rsidP="00B508D2">
            <w:pPr>
              <w:widowControl w:val="0"/>
              <w:jc w:val="both"/>
              <w:rPr>
                <w:rFonts w:asciiTheme="minorHAnsi" w:hAnsiTheme="minorHAnsi" w:cstheme="minorHAnsi"/>
                <w:sz w:val="20"/>
                <w:szCs w:val="20"/>
                <w:lang w:val="en-GB"/>
              </w:rPr>
            </w:pPr>
            <w:r w:rsidRPr="0017637D">
              <w:rPr>
                <w:rFonts w:asciiTheme="minorHAnsi" w:hAnsiTheme="minorHAnsi" w:cstheme="minorHAnsi"/>
                <w:snapToGrid w:val="0"/>
                <w:sz w:val="22"/>
                <w:szCs w:val="22"/>
              </w:rPr>
              <w:t>Accelerometer</w:t>
            </w:r>
          </w:p>
        </w:tc>
        <w:tc>
          <w:tcPr>
            <w:tcW w:w="1626" w:type="pct"/>
            <w:shd w:val="clear" w:color="auto" w:fill="auto"/>
          </w:tcPr>
          <w:p w14:paraId="714E4E79" w14:textId="63A028D4"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.2</w:t>
            </w:r>
          </w:p>
        </w:tc>
        <w:tc>
          <w:tcPr>
            <w:tcW w:w="1431" w:type="pct"/>
            <w:shd w:val="clear" w:color="auto" w:fill="auto"/>
          </w:tcPr>
          <w:p w14:paraId="64256773" w14:textId="77777777" w:rsidR="00793A9D" w:rsidRPr="00421ED6" w:rsidRDefault="00793A9D" w:rsidP="00B508D2">
            <w:pPr>
              <w:jc w:val="both"/>
              <w:rPr>
                <w:rFonts w:ascii="Trebuchet MS" w:hAnsi="Trebuchet MS" w:cs="Arial"/>
                <w:sz w:val="20"/>
                <w:szCs w:val="20"/>
              </w:rPr>
            </w:pPr>
          </w:p>
        </w:tc>
      </w:tr>
      <w:tr w:rsidR="00793A9D" w:rsidRPr="00421ED6" w14:paraId="4773DB76" w14:textId="77777777" w:rsidTr="00B508D2">
        <w:trPr>
          <w:trHeight w:val="567"/>
        </w:trPr>
        <w:tc>
          <w:tcPr>
            <w:tcW w:w="1943" w:type="pct"/>
            <w:shd w:val="clear" w:color="auto" w:fill="auto"/>
          </w:tcPr>
          <w:p w14:paraId="6A02A29A" w14:textId="6B3B8241" w:rsidR="00793A9D" w:rsidRDefault="00793A9D" w:rsidP="00B508D2">
            <w:pPr>
              <w:widowControl w:val="0"/>
              <w:jc w:val="both"/>
              <w:rPr>
                <w:rFonts w:asciiTheme="minorHAnsi" w:hAnsiTheme="minorHAnsi" w:cstheme="minorHAnsi"/>
                <w:sz w:val="20"/>
                <w:szCs w:val="20"/>
                <w:lang w:val="en-GB"/>
              </w:rPr>
            </w:pPr>
            <w:r w:rsidRPr="001660B1">
              <w:rPr>
                <w:rFonts w:asciiTheme="minorHAnsi" w:hAnsiTheme="minorHAnsi" w:cstheme="minorHAnsi"/>
                <w:snapToGrid w:val="0"/>
                <w:sz w:val="22"/>
                <w:szCs w:val="22"/>
              </w:rPr>
              <w:t>data logger</w:t>
            </w:r>
          </w:p>
        </w:tc>
        <w:tc>
          <w:tcPr>
            <w:tcW w:w="1626" w:type="pct"/>
            <w:shd w:val="clear" w:color="auto" w:fill="auto"/>
          </w:tcPr>
          <w:p w14:paraId="0224D0DB" w14:textId="7382879C" w:rsidR="00793A9D" w:rsidRDefault="00793A9D" w:rsidP="00B508D2">
            <w:pPr>
              <w:widowControl w:val="0"/>
              <w:jc w:val="both"/>
              <w:rPr>
                <w:rFonts w:asciiTheme="minorHAnsi" w:hAnsiTheme="minorHAnsi" w:cstheme="minorHAnsi"/>
                <w:snapToGrid w:val="0"/>
                <w:sz w:val="22"/>
                <w:szCs w:val="22"/>
              </w:rPr>
            </w:pPr>
            <w:r w:rsidRPr="00AE3EF4">
              <w:rPr>
                <w:rFonts w:asciiTheme="minorHAnsi" w:hAnsiTheme="minorHAnsi" w:cstheme="minorHAnsi"/>
                <w:snapToGrid w:val="0"/>
                <w:sz w:val="22"/>
                <w:szCs w:val="22"/>
              </w:rPr>
              <w:t xml:space="preserve">Section 4, Subsection 4.4, </w:t>
            </w:r>
            <w:r w:rsidRPr="00AE3EF4">
              <w:rPr>
                <w:rFonts w:asciiTheme="minorHAnsi" w:hAnsiTheme="minorHAnsi" w:cstheme="minorHAnsi"/>
                <w:snapToGrid w:val="0"/>
                <w:sz w:val="22"/>
                <w:szCs w:val="22"/>
                <w:lang w:val="en-GB"/>
              </w:rPr>
              <w:t>Article 4.4.2</w:t>
            </w:r>
            <w:r>
              <w:rPr>
                <w:rFonts w:asciiTheme="minorHAnsi" w:hAnsiTheme="minorHAnsi" w:cstheme="minorHAnsi"/>
                <w:snapToGrid w:val="0"/>
                <w:sz w:val="22"/>
                <w:szCs w:val="22"/>
                <w:lang w:val="en-GB"/>
              </w:rPr>
              <w:t>.7</w:t>
            </w:r>
          </w:p>
        </w:tc>
        <w:tc>
          <w:tcPr>
            <w:tcW w:w="1431" w:type="pct"/>
            <w:shd w:val="clear" w:color="auto" w:fill="auto"/>
          </w:tcPr>
          <w:p w14:paraId="596D0C0B" w14:textId="77777777" w:rsidR="00793A9D" w:rsidRPr="00421ED6" w:rsidRDefault="00793A9D" w:rsidP="00B508D2">
            <w:pPr>
              <w:jc w:val="both"/>
              <w:rPr>
                <w:rFonts w:ascii="Trebuchet MS" w:hAnsi="Trebuchet MS" w:cs="Arial"/>
                <w:sz w:val="20"/>
                <w:szCs w:val="20"/>
              </w:rPr>
            </w:pPr>
          </w:p>
        </w:tc>
      </w:tr>
      <w:tr w:rsidR="00DE7F35" w:rsidRPr="00421ED6" w14:paraId="6A5A5A88" w14:textId="77777777" w:rsidTr="00B508D2">
        <w:trPr>
          <w:trHeight w:val="567"/>
        </w:trPr>
        <w:tc>
          <w:tcPr>
            <w:tcW w:w="1943" w:type="pct"/>
            <w:shd w:val="clear" w:color="auto" w:fill="auto"/>
            <w:vAlign w:val="center"/>
          </w:tcPr>
          <w:p w14:paraId="3DFF3D0E" w14:textId="58E40788" w:rsidR="00DE7F35" w:rsidRDefault="00793A9D" w:rsidP="00B508D2">
            <w:pPr>
              <w:widowControl w:val="0"/>
              <w:jc w:val="both"/>
              <w:rPr>
                <w:rFonts w:ascii="Trebuchet MS" w:hAnsi="Trebuchet MS"/>
                <w:b/>
                <w:snapToGrid w:val="0"/>
                <w:sz w:val="20"/>
                <w:szCs w:val="20"/>
              </w:rPr>
            </w:pPr>
            <w:r>
              <w:rPr>
                <w:rFonts w:asciiTheme="minorHAnsi" w:hAnsiTheme="minorHAnsi" w:cstheme="minorHAnsi"/>
                <w:snapToGrid w:val="0"/>
                <w:sz w:val="22"/>
                <w:szCs w:val="22"/>
              </w:rPr>
              <w:t>C</w:t>
            </w:r>
            <w:r w:rsidR="00DE7F35" w:rsidRPr="001660B1">
              <w:rPr>
                <w:rFonts w:asciiTheme="minorHAnsi" w:hAnsiTheme="minorHAnsi" w:cstheme="minorHAnsi"/>
                <w:snapToGrid w:val="0"/>
                <w:sz w:val="22"/>
                <w:szCs w:val="22"/>
              </w:rPr>
              <w:t>omputer and peripherals</w:t>
            </w:r>
          </w:p>
        </w:tc>
        <w:tc>
          <w:tcPr>
            <w:tcW w:w="1626" w:type="pct"/>
            <w:shd w:val="clear" w:color="auto" w:fill="auto"/>
            <w:vAlign w:val="center"/>
          </w:tcPr>
          <w:p w14:paraId="03D6181C" w14:textId="75E9CD14" w:rsidR="00DE7F35" w:rsidRPr="00421ED6" w:rsidRDefault="00793A9D" w:rsidP="00B508D2">
            <w:pPr>
              <w:widowControl w:val="0"/>
              <w:jc w:val="both"/>
              <w:rPr>
                <w:rFonts w:ascii="Trebuchet MS" w:hAnsi="Trebuchet MS"/>
                <w:snapToGrid w:val="0"/>
                <w:sz w:val="20"/>
                <w:szCs w:val="20"/>
                <w:lang w:eastAsia="en-GB"/>
              </w:rPr>
            </w:pPr>
            <w:r>
              <w:rPr>
                <w:rFonts w:asciiTheme="minorHAnsi" w:hAnsiTheme="minorHAnsi" w:cstheme="minorHAnsi"/>
                <w:snapToGrid w:val="0"/>
                <w:sz w:val="22"/>
                <w:szCs w:val="22"/>
              </w:rPr>
              <w:t xml:space="preserve">Section 4, </w:t>
            </w:r>
            <w:r w:rsidRPr="006352A3">
              <w:rPr>
                <w:rFonts w:asciiTheme="minorHAnsi" w:hAnsiTheme="minorHAnsi" w:cstheme="minorHAnsi"/>
                <w:snapToGrid w:val="0"/>
                <w:sz w:val="22"/>
                <w:szCs w:val="22"/>
              </w:rPr>
              <w:t>Subsection 4.</w:t>
            </w:r>
            <w:r>
              <w:rPr>
                <w:rFonts w:asciiTheme="minorHAnsi" w:hAnsiTheme="minorHAnsi" w:cstheme="minorHAnsi"/>
                <w:snapToGrid w:val="0"/>
                <w:sz w:val="22"/>
                <w:szCs w:val="22"/>
              </w:rPr>
              <w:t>4</w:t>
            </w:r>
            <w:r w:rsidRPr="006352A3">
              <w:rPr>
                <w:rFonts w:asciiTheme="minorHAnsi" w:hAnsiTheme="minorHAnsi" w:cstheme="minorHAnsi"/>
                <w:snapToGrid w:val="0"/>
                <w:sz w:val="22"/>
                <w:szCs w:val="22"/>
              </w:rPr>
              <w:t xml:space="preserve">, </w:t>
            </w:r>
            <w:r>
              <w:rPr>
                <w:rFonts w:asciiTheme="minorHAnsi" w:hAnsiTheme="minorHAnsi" w:cstheme="minorHAnsi"/>
                <w:snapToGrid w:val="0"/>
                <w:sz w:val="22"/>
                <w:szCs w:val="22"/>
                <w:lang w:val="en-GB"/>
              </w:rPr>
              <w:t>Article 4.4.</w:t>
            </w:r>
            <w:r>
              <w:rPr>
                <w:rFonts w:asciiTheme="minorHAnsi" w:hAnsiTheme="minorHAnsi" w:cstheme="minorHAnsi"/>
                <w:snapToGrid w:val="0"/>
                <w:sz w:val="22"/>
                <w:szCs w:val="22"/>
                <w:lang w:val="en-GB"/>
              </w:rPr>
              <w:t>3</w:t>
            </w:r>
          </w:p>
        </w:tc>
        <w:tc>
          <w:tcPr>
            <w:tcW w:w="1431" w:type="pct"/>
            <w:shd w:val="clear" w:color="auto" w:fill="auto"/>
          </w:tcPr>
          <w:p w14:paraId="47678B5D" w14:textId="77777777" w:rsidR="00DE7F35" w:rsidRPr="00421ED6" w:rsidRDefault="00DE7F35" w:rsidP="00B508D2">
            <w:pPr>
              <w:jc w:val="both"/>
              <w:rPr>
                <w:rFonts w:ascii="Trebuchet MS" w:hAnsi="Trebuchet MS" w:cs="Arial"/>
                <w:sz w:val="20"/>
                <w:szCs w:val="20"/>
              </w:rPr>
            </w:pPr>
          </w:p>
        </w:tc>
      </w:tr>
    </w:tbl>
    <w:p w14:paraId="274FF4E4" w14:textId="77777777" w:rsidR="00DE7F35" w:rsidRDefault="00DE7F35" w:rsidP="00DE7F35">
      <w:pPr>
        <w:spacing w:line="276" w:lineRule="auto"/>
        <w:jc w:val="both"/>
        <w:rPr>
          <w:rFonts w:asciiTheme="minorHAnsi" w:hAnsiTheme="minorHAnsi" w:cstheme="minorHAnsi"/>
          <w:sz w:val="22"/>
          <w:szCs w:val="22"/>
          <w:lang w:val="en-GB"/>
        </w:rPr>
      </w:pPr>
    </w:p>
    <w:p w14:paraId="4A345880" w14:textId="77777777" w:rsidR="00520E22" w:rsidRDefault="00520E22" w:rsidP="00520E22">
      <w:pPr>
        <w:spacing w:after="120" w:line="276" w:lineRule="auto"/>
        <w:jc w:val="both"/>
        <w:rPr>
          <w:rFonts w:ascii="Trebuchet MS" w:hAnsi="Trebuchet MS"/>
          <w:b/>
          <w:snapToGrid w:val="0"/>
          <w:sz w:val="20"/>
          <w:szCs w:val="20"/>
          <w:lang w:val="en-GB"/>
        </w:rPr>
      </w:pPr>
    </w:p>
    <w:p w14:paraId="1D7A833D" w14:textId="377CCF95" w:rsidR="00520E22" w:rsidRPr="009F134A" w:rsidRDefault="00520E22" w:rsidP="00520E22">
      <w:pPr>
        <w:spacing w:after="120" w:line="276" w:lineRule="auto"/>
        <w:jc w:val="both"/>
        <w:rPr>
          <w:rFonts w:ascii="Trebuchet MS" w:hAnsi="Trebuchet MS"/>
          <w:b/>
          <w:snapToGrid w:val="0"/>
          <w:sz w:val="20"/>
          <w:szCs w:val="20"/>
          <w:lang w:val="en-GB"/>
        </w:rPr>
      </w:pPr>
      <w:r w:rsidRPr="00421ED6">
        <w:rPr>
          <w:rFonts w:ascii="Trebuchet MS" w:hAnsi="Trebuchet MS"/>
          <w:b/>
          <w:snapToGrid w:val="0"/>
          <w:sz w:val="20"/>
          <w:szCs w:val="20"/>
          <w:lang w:val="en-GB"/>
        </w:rPr>
        <w:t xml:space="preserve">A Warranty/Guarantee Declaration in Section </w:t>
      </w:r>
      <w:r>
        <w:rPr>
          <w:rFonts w:ascii="Trebuchet MS" w:hAnsi="Trebuchet MS"/>
          <w:b/>
          <w:snapToGrid w:val="0"/>
          <w:sz w:val="20"/>
          <w:szCs w:val="20"/>
          <w:lang w:val="en-GB"/>
        </w:rPr>
        <w:t>4</w:t>
      </w:r>
      <w:r w:rsidRPr="00421ED6">
        <w:rPr>
          <w:rFonts w:ascii="Trebuchet MS" w:hAnsi="Trebuchet MS"/>
          <w:b/>
          <w:snapToGrid w:val="0"/>
          <w:sz w:val="20"/>
          <w:szCs w:val="20"/>
          <w:lang w:val="en-GB"/>
        </w:rPr>
        <w:t xml:space="preserve"> </w:t>
      </w:r>
      <w:r>
        <w:rPr>
          <w:rFonts w:ascii="Trebuchet MS" w:hAnsi="Trebuchet MS"/>
          <w:b/>
          <w:snapToGrid w:val="0"/>
          <w:sz w:val="20"/>
          <w:szCs w:val="20"/>
          <w:lang w:val="en-GB"/>
        </w:rPr>
        <w:t xml:space="preserve">Sub-Section 4.4, </w:t>
      </w:r>
      <w:r w:rsidRPr="00421ED6">
        <w:rPr>
          <w:rFonts w:ascii="Trebuchet MS" w:hAnsi="Trebuchet MS"/>
          <w:b/>
          <w:snapToGrid w:val="0"/>
          <w:sz w:val="20"/>
          <w:szCs w:val="20"/>
          <w:lang w:val="en-GB"/>
        </w:rPr>
        <w:t xml:space="preserve">Article </w:t>
      </w:r>
      <w:r w:rsidRPr="00520E22">
        <w:rPr>
          <w:rFonts w:ascii="Trebuchet MS" w:hAnsi="Trebuchet MS"/>
          <w:b/>
          <w:snapToGrid w:val="0"/>
          <w:sz w:val="20"/>
          <w:szCs w:val="20"/>
          <w:lang w:val="en-GB"/>
        </w:rPr>
        <w:t>4.4.6 Warranties</w:t>
      </w:r>
    </w:p>
    <w:p w14:paraId="00098C76" w14:textId="77777777" w:rsidR="00520E22" w:rsidRDefault="00520E22" w:rsidP="00520E22">
      <w:pPr>
        <w:spacing w:after="120" w:line="276" w:lineRule="auto"/>
        <w:jc w:val="both"/>
        <w:rPr>
          <w:rFonts w:ascii="Trebuchet MS" w:hAnsi="Trebuchet MS" w:cs="Arial"/>
          <w:bCs/>
          <w:snapToGrid w:val="0"/>
          <w:sz w:val="20"/>
          <w:szCs w:val="20"/>
          <w:lang w:val="en-GB"/>
        </w:rPr>
      </w:pPr>
    </w:p>
    <w:p w14:paraId="095E416B" w14:textId="77777777" w:rsidR="00520E22" w:rsidRPr="009F134A" w:rsidRDefault="00520E22" w:rsidP="00520E22">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The Undersigned, duly authorised to represent _________________________, hereby confirm that this bidder is providing a warranty, inclusive of parts and labour, as follows:</w:t>
      </w:r>
    </w:p>
    <w:p w14:paraId="4AA833A0" w14:textId="7FF31460" w:rsidR="00520E22" w:rsidRPr="00520E22" w:rsidRDefault="00520E22" w:rsidP="00520E22">
      <w:pPr>
        <w:pStyle w:val="ListParagraph"/>
        <w:numPr>
          <w:ilvl w:val="0"/>
          <w:numId w:val="7"/>
        </w:numPr>
        <w:spacing w:after="120" w:line="276" w:lineRule="auto"/>
        <w:jc w:val="both"/>
        <w:rPr>
          <w:rFonts w:ascii="Trebuchet MS" w:hAnsi="Trebuchet MS" w:cs="Arial"/>
          <w:bCs/>
          <w:snapToGrid w:val="0"/>
          <w:sz w:val="20"/>
          <w:szCs w:val="20"/>
          <w:lang w:val="en-GB"/>
        </w:rPr>
      </w:pPr>
      <w:r w:rsidRPr="00520E22">
        <w:rPr>
          <w:rFonts w:ascii="Trebuchet MS" w:hAnsi="Trebuchet MS" w:cs="Arial"/>
          <w:bCs/>
          <w:snapToGrid w:val="0"/>
          <w:sz w:val="20"/>
          <w:szCs w:val="20"/>
          <w:lang w:val="en-GB"/>
        </w:rPr>
        <w:t xml:space="preserve">The sensors, metering equipment, wiring and ancillary equipment </w:t>
      </w:r>
      <w:r>
        <w:rPr>
          <w:rFonts w:ascii="Trebuchet MS" w:hAnsi="Trebuchet MS" w:cs="Arial"/>
          <w:bCs/>
          <w:snapToGrid w:val="0"/>
          <w:sz w:val="20"/>
          <w:szCs w:val="20"/>
          <w:lang w:val="en-GB"/>
        </w:rPr>
        <w:t xml:space="preserve">is </w:t>
      </w:r>
      <w:r w:rsidRPr="00520E22">
        <w:rPr>
          <w:rFonts w:ascii="Trebuchet MS" w:hAnsi="Trebuchet MS" w:cs="Arial"/>
          <w:bCs/>
          <w:snapToGrid w:val="0"/>
          <w:sz w:val="20"/>
          <w:szCs w:val="20"/>
          <w:lang w:val="en-GB"/>
        </w:rPr>
        <w:t xml:space="preserve">warranted to be free from defects in material and workmanship for a minimum period of five (5) </w:t>
      </w:r>
      <w:proofErr w:type="spellStart"/>
      <w:r w:rsidRPr="00520E22">
        <w:rPr>
          <w:rFonts w:ascii="Trebuchet MS" w:hAnsi="Trebuchet MS" w:cs="Arial"/>
          <w:bCs/>
          <w:snapToGrid w:val="0"/>
          <w:sz w:val="20"/>
          <w:szCs w:val="20"/>
          <w:lang w:val="en-GB"/>
        </w:rPr>
        <w:t>years.</w:t>
      </w:r>
      <w:r>
        <w:rPr>
          <w:rFonts w:ascii="Trebuchet MS" w:hAnsi="Trebuchet MS" w:cs="Arial"/>
          <w:bCs/>
          <w:snapToGrid w:val="0"/>
          <w:sz w:val="20"/>
          <w:szCs w:val="20"/>
          <w:lang w:val="en-GB"/>
        </w:rPr>
        <w:t>I</w:t>
      </w:r>
      <w:proofErr w:type="spellEnd"/>
      <w:r>
        <w:rPr>
          <w:rFonts w:ascii="Trebuchet MS" w:hAnsi="Trebuchet MS" w:cs="Arial"/>
          <w:bCs/>
          <w:snapToGrid w:val="0"/>
          <w:sz w:val="20"/>
          <w:szCs w:val="20"/>
          <w:lang w:val="en-GB"/>
        </w:rPr>
        <w:t xml:space="preserve"> am attaching </w:t>
      </w:r>
      <w:r w:rsidRPr="00520E22">
        <w:rPr>
          <w:rFonts w:ascii="Trebuchet MS" w:hAnsi="Trebuchet MS" w:cs="Arial"/>
          <w:bCs/>
          <w:snapToGrid w:val="0"/>
          <w:sz w:val="20"/>
          <w:szCs w:val="20"/>
          <w:lang w:val="en-GB"/>
        </w:rPr>
        <w:t>the manufacturer’s warranty as part of the literature submitted with th</w:t>
      </w:r>
      <w:r>
        <w:rPr>
          <w:rFonts w:ascii="Trebuchet MS" w:hAnsi="Trebuchet MS" w:cs="Arial"/>
          <w:bCs/>
          <w:snapToGrid w:val="0"/>
          <w:sz w:val="20"/>
          <w:szCs w:val="20"/>
          <w:lang w:val="en-GB"/>
        </w:rPr>
        <w:t>is technical offer</w:t>
      </w:r>
      <w:r w:rsidRPr="00520E22">
        <w:rPr>
          <w:rFonts w:ascii="Trebuchet MS" w:hAnsi="Trebuchet MS" w:cs="Arial"/>
          <w:bCs/>
          <w:snapToGrid w:val="0"/>
          <w:sz w:val="20"/>
          <w:szCs w:val="20"/>
          <w:lang w:val="en-GB"/>
        </w:rPr>
        <w:t>.</w:t>
      </w:r>
    </w:p>
    <w:p w14:paraId="08FC05CD" w14:textId="74A5662B" w:rsidR="00520E22" w:rsidRDefault="00520E22" w:rsidP="00520E22">
      <w:pPr>
        <w:pStyle w:val="ListParagraph"/>
        <w:numPr>
          <w:ilvl w:val="0"/>
          <w:numId w:val="7"/>
        </w:numPr>
        <w:spacing w:after="120" w:line="276" w:lineRule="auto"/>
        <w:jc w:val="both"/>
        <w:rPr>
          <w:rFonts w:ascii="Trebuchet MS" w:hAnsi="Trebuchet MS" w:cs="Arial"/>
          <w:bCs/>
          <w:snapToGrid w:val="0"/>
          <w:sz w:val="20"/>
          <w:szCs w:val="20"/>
          <w:lang w:val="en-GB"/>
        </w:rPr>
      </w:pPr>
      <w:r w:rsidRPr="00520E22">
        <w:rPr>
          <w:rFonts w:ascii="Trebuchet MS" w:hAnsi="Trebuchet MS" w:cs="Arial"/>
          <w:bCs/>
          <w:snapToGrid w:val="0"/>
          <w:sz w:val="20"/>
          <w:szCs w:val="20"/>
          <w:lang w:val="en-GB"/>
        </w:rPr>
        <w:t xml:space="preserve">The Computer </w:t>
      </w:r>
      <w:r w:rsidRPr="00520E22">
        <w:rPr>
          <w:rFonts w:ascii="Trebuchet MS" w:hAnsi="Trebuchet MS" w:cs="Arial"/>
          <w:bCs/>
          <w:snapToGrid w:val="0"/>
          <w:sz w:val="20"/>
          <w:szCs w:val="20"/>
          <w:lang w:val="en-GB"/>
        </w:rPr>
        <w:t>is</w:t>
      </w:r>
      <w:r w:rsidRPr="00520E22">
        <w:rPr>
          <w:rFonts w:ascii="Trebuchet MS" w:hAnsi="Trebuchet MS" w:cs="Arial"/>
          <w:bCs/>
          <w:snapToGrid w:val="0"/>
          <w:sz w:val="20"/>
          <w:szCs w:val="20"/>
          <w:lang w:val="en-GB"/>
        </w:rPr>
        <w:t xml:space="preserve"> be covered with a </w:t>
      </w:r>
      <w:proofErr w:type="gramStart"/>
      <w:r w:rsidRPr="00520E22">
        <w:rPr>
          <w:rFonts w:ascii="Trebuchet MS" w:hAnsi="Trebuchet MS" w:cs="Arial"/>
          <w:bCs/>
          <w:snapToGrid w:val="0"/>
          <w:sz w:val="20"/>
          <w:szCs w:val="20"/>
          <w:lang w:val="en-GB"/>
        </w:rPr>
        <w:t>five year</w:t>
      </w:r>
      <w:proofErr w:type="gramEnd"/>
      <w:r w:rsidRPr="00520E22">
        <w:rPr>
          <w:rFonts w:ascii="Trebuchet MS" w:hAnsi="Trebuchet MS" w:cs="Arial"/>
          <w:bCs/>
          <w:snapToGrid w:val="0"/>
          <w:sz w:val="20"/>
          <w:szCs w:val="20"/>
          <w:lang w:val="en-GB"/>
        </w:rPr>
        <w:t xml:space="preserve"> warranty covering BOTH parts and labour. </w:t>
      </w:r>
    </w:p>
    <w:p w14:paraId="5384953C" w14:textId="77777777" w:rsidR="00520E22" w:rsidRDefault="00520E22" w:rsidP="00520E22">
      <w:pPr>
        <w:pStyle w:val="ListParagraph"/>
        <w:numPr>
          <w:ilvl w:val="0"/>
          <w:numId w:val="7"/>
        </w:numPr>
        <w:spacing w:after="120" w:line="276" w:lineRule="auto"/>
        <w:jc w:val="both"/>
        <w:rPr>
          <w:rFonts w:ascii="Trebuchet MS" w:hAnsi="Trebuchet MS" w:cs="Arial"/>
          <w:bCs/>
          <w:snapToGrid w:val="0"/>
          <w:sz w:val="20"/>
          <w:szCs w:val="20"/>
          <w:lang w:val="en-GB"/>
        </w:rPr>
      </w:pPr>
      <w:r w:rsidRPr="00520E22">
        <w:rPr>
          <w:rFonts w:ascii="Trebuchet MS" w:hAnsi="Trebuchet MS" w:cs="Arial"/>
          <w:bCs/>
          <w:snapToGrid w:val="0"/>
          <w:sz w:val="20"/>
          <w:szCs w:val="20"/>
          <w:lang w:val="en-GB"/>
        </w:rPr>
        <w:t xml:space="preserve">The installation </w:t>
      </w:r>
      <w:r w:rsidRPr="00520E22">
        <w:rPr>
          <w:rFonts w:ascii="Trebuchet MS" w:hAnsi="Trebuchet MS" w:cs="Arial"/>
          <w:bCs/>
          <w:snapToGrid w:val="0"/>
          <w:sz w:val="20"/>
          <w:szCs w:val="20"/>
          <w:lang w:val="en-GB"/>
        </w:rPr>
        <w:t xml:space="preserve">is </w:t>
      </w:r>
      <w:r w:rsidRPr="00520E22">
        <w:rPr>
          <w:rFonts w:ascii="Trebuchet MS" w:hAnsi="Trebuchet MS" w:cs="Arial"/>
          <w:bCs/>
          <w:snapToGrid w:val="0"/>
          <w:sz w:val="20"/>
          <w:szCs w:val="20"/>
          <w:lang w:val="en-GB"/>
        </w:rPr>
        <w:t xml:space="preserve">covered by a five (5) year warranty on its good workmanship, quality of connectors used and that comforts to IET regulations. </w:t>
      </w:r>
    </w:p>
    <w:p w14:paraId="6E4F0A4F" w14:textId="625AE15D" w:rsidR="00520E22" w:rsidRPr="00520E22" w:rsidRDefault="00520E22" w:rsidP="00520E22">
      <w:pPr>
        <w:spacing w:after="120" w:line="276" w:lineRule="auto"/>
        <w:jc w:val="both"/>
        <w:rPr>
          <w:rFonts w:ascii="Trebuchet MS" w:hAnsi="Trebuchet MS" w:cs="Arial"/>
          <w:bCs/>
          <w:snapToGrid w:val="0"/>
          <w:sz w:val="20"/>
          <w:szCs w:val="20"/>
          <w:lang w:val="en-GB"/>
        </w:rPr>
      </w:pPr>
      <w:r w:rsidRPr="00520E22">
        <w:rPr>
          <w:rFonts w:ascii="Trebuchet MS" w:hAnsi="Trebuchet MS" w:cs="Arial"/>
          <w:bCs/>
          <w:snapToGrid w:val="0"/>
          <w:sz w:val="20"/>
          <w:szCs w:val="20"/>
          <w:lang w:val="en-GB"/>
        </w:rPr>
        <w:t>Bidder MAY opt to increase such a warranty beyond the indicated minima.</w:t>
      </w:r>
    </w:p>
    <w:p w14:paraId="694B6FFC" w14:textId="77777777" w:rsidR="00520E22" w:rsidRPr="009F134A" w:rsidRDefault="00520E22" w:rsidP="00520E22">
      <w:pPr>
        <w:spacing w:line="276" w:lineRule="auto"/>
        <w:rPr>
          <w:rFonts w:ascii="Trebuchet MS" w:hAnsi="Trebuchet MS"/>
          <w:sz w:val="20"/>
          <w:szCs w:val="20"/>
        </w:rPr>
      </w:pPr>
    </w:p>
    <w:p w14:paraId="2EF6CC42" w14:textId="2FDB4EB4" w:rsidR="00520E22" w:rsidRPr="009F134A" w:rsidRDefault="00520E22" w:rsidP="00520E22">
      <w:pPr>
        <w:spacing w:after="200"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4D06C7FB" w14:textId="77777777" w:rsidR="00520E22" w:rsidRPr="009F134A" w:rsidRDefault="00520E22" w:rsidP="00520E22">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520E22" w:rsidRPr="007569AE" w14:paraId="73CB346C" w14:textId="77777777" w:rsidTr="000B5283">
        <w:trPr>
          <w:trHeight w:val="1077"/>
        </w:trPr>
        <w:tc>
          <w:tcPr>
            <w:tcW w:w="1104" w:type="pct"/>
            <w:shd w:val="clear" w:color="auto" w:fill="auto"/>
          </w:tcPr>
          <w:p w14:paraId="1832D761" w14:textId="77777777" w:rsidR="00520E22" w:rsidRPr="007569AE" w:rsidRDefault="00520E22" w:rsidP="000B5283">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717D6CFE" w14:textId="77777777" w:rsidR="00520E22" w:rsidRPr="007569AE" w:rsidRDefault="00520E22" w:rsidP="000B5283">
            <w:pPr>
              <w:pStyle w:val="text"/>
              <w:widowControl/>
              <w:spacing w:line="276" w:lineRule="auto"/>
              <w:rPr>
                <w:rFonts w:ascii="Trebuchet MS" w:hAnsi="Trebuchet MS"/>
                <w:sz w:val="20"/>
                <w:lang w:val="en-GB"/>
              </w:rPr>
            </w:pPr>
          </w:p>
        </w:tc>
      </w:tr>
      <w:tr w:rsidR="00520E22" w:rsidRPr="007569AE" w14:paraId="67522C8B" w14:textId="77777777" w:rsidTr="000B5283">
        <w:trPr>
          <w:trHeight w:val="1077"/>
        </w:trPr>
        <w:tc>
          <w:tcPr>
            <w:tcW w:w="1104" w:type="pct"/>
            <w:shd w:val="clear" w:color="auto" w:fill="auto"/>
          </w:tcPr>
          <w:p w14:paraId="55A6FFA8" w14:textId="77777777" w:rsidR="00520E22" w:rsidRPr="007569AE" w:rsidRDefault="00520E22" w:rsidP="000B5283">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02AAA395" w14:textId="77777777" w:rsidR="00520E22" w:rsidRPr="007569AE" w:rsidRDefault="00520E22" w:rsidP="000B5283">
            <w:pPr>
              <w:pStyle w:val="text"/>
              <w:widowControl/>
              <w:spacing w:line="276" w:lineRule="auto"/>
              <w:rPr>
                <w:rFonts w:ascii="Trebuchet MS" w:hAnsi="Trebuchet MS"/>
                <w:sz w:val="20"/>
                <w:lang w:val="en-GB"/>
              </w:rPr>
            </w:pPr>
          </w:p>
        </w:tc>
      </w:tr>
      <w:tr w:rsidR="00520E22" w:rsidRPr="007569AE" w14:paraId="620D840E" w14:textId="77777777" w:rsidTr="000B5283">
        <w:trPr>
          <w:trHeight w:val="1077"/>
        </w:trPr>
        <w:tc>
          <w:tcPr>
            <w:tcW w:w="1104" w:type="pct"/>
            <w:shd w:val="clear" w:color="auto" w:fill="auto"/>
          </w:tcPr>
          <w:p w14:paraId="5683D126" w14:textId="77777777" w:rsidR="00520E22" w:rsidRPr="007569AE" w:rsidRDefault="00520E22" w:rsidP="000B5283">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19FB8AEE" w14:textId="77777777" w:rsidR="00520E22" w:rsidRPr="007569AE" w:rsidRDefault="00520E22" w:rsidP="000B5283">
            <w:pPr>
              <w:pStyle w:val="text"/>
              <w:widowControl/>
              <w:spacing w:line="276" w:lineRule="auto"/>
              <w:rPr>
                <w:rFonts w:ascii="Trebuchet MS" w:hAnsi="Trebuchet MS"/>
                <w:sz w:val="20"/>
                <w:lang w:val="en-GB"/>
              </w:rPr>
            </w:pPr>
          </w:p>
        </w:tc>
      </w:tr>
    </w:tbl>
    <w:p w14:paraId="3B9004BF" w14:textId="77777777" w:rsidR="00520E22" w:rsidRPr="009F134A" w:rsidRDefault="00520E22" w:rsidP="00520E22">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1F12F04D" w14:textId="77777777" w:rsidR="00520E22" w:rsidRPr="009F134A" w:rsidRDefault="00520E22" w:rsidP="00520E22">
      <w:pPr>
        <w:pStyle w:val="ListParagraph"/>
        <w:spacing w:after="120" w:line="276" w:lineRule="auto"/>
        <w:ind w:hanging="284"/>
        <w:jc w:val="both"/>
        <w:rPr>
          <w:rFonts w:ascii="Trebuchet MS" w:hAnsi="Trebuchet MS" w:cs="Arial"/>
          <w:bCs/>
          <w:snapToGrid w:val="0"/>
          <w:sz w:val="20"/>
          <w:szCs w:val="20"/>
          <w:lang w:val="en-GB"/>
        </w:rPr>
      </w:pPr>
    </w:p>
    <w:p w14:paraId="38015A28" w14:textId="71643068" w:rsidR="00520E22" w:rsidRPr="00EB6E2D" w:rsidRDefault="00520E22" w:rsidP="00D72902">
      <w:pPr>
        <w:spacing w:line="276" w:lineRule="auto"/>
        <w:jc w:val="both"/>
        <w:rPr>
          <w:rFonts w:asciiTheme="minorHAnsi" w:hAnsiTheme="minorHAnsi" w:cstheme="minorHAnsi"/>
          <w:b/>
          <w:sz w:val="22"/>
          <w:szCs w:val="22"/>
          <w:lang w:val="en-GB"/>
        </w:rPr>
        <w:sectPr w:rsidR="00520E22" w:rsidRPr="00EB6E2D" w:rsidSect="00DD4A49">
          <w:pgSz w:w="11906" w:h="16838"/>
          <w:pgMar w:top="1440" w:right="1440" w:bottom="1440" w:left="1440" w:header="708" w:footer="708" w:gutter="0"/>
          <w:cols w:space="708"/>
          <w:docGrid w:linePitch="360"/>
        </w:sectPr>
      </w:pPr>
    </w:p>
    <w:p w14:paraId="2B6C64F3" w14:textId="6B57D7B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lastRenderedPageBreak/>
        <w:t xml:space="preserve">The Bidder is to fill in the following Gantt Chart to indicate when and how each activity is to be carried out. Within the </w:t>
      </w:r>
      <w:proofErr w:type="gramStart"/>
      <w:r w:rsidR="00691026">
        <w:rPr>
          <w:rFonts w:asciiTheme="minorHAnsi" w:hAnsiTheme="minorHAnsi" w:cstheme="minorHAnsi"/>
          <w:b w:val="0"/>
          <w:sz w:val="22"/>
          <w:szCs w:val="22"/>
          <w:lang w:val="en-GB"/>
        </w:rPr>
        <w:t>five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F6D7A" w:rsidRPr="009358B2" w14:paraId="08D7771C" w14:textId="77777777" w:rsidTr="003F6D7A">
        <w:trPr>
          <w:tblHeader/>
        </w:trPr>
        <w:tc>
          <w:tcPr>
            <w:tcW w:w="5778" w:type="dxa"/>
            <w:vMerge w:val="restart"/>
            <w:shd w:val="clear" w:color="auto" w:fill="FFFF00"/>
            <w:vAlign w:val="center"/>
          </w:tcPr>
          <w:p w14:paraId="60366C09" w14:textId="61E29F79" w:rsidR="003F6D7A" w:rsidRPr="009358B2" w:rsidRDefault="003F6D7A" w:rsidP="003F6D7A">
            <w:pP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Lot 1</w:t>
            </w:r>
          </w:p>
        </w:tc>
        <w:tc>
          <w:tcPr>
            <w:tcW w:w="8449" w:type="dxa"/>
            <w:gridSpan w:val="22"/>
            <w:shd w:val="clear" w:color="auto" w:fill="BFBFBF" w:themeFill="background1" w:themeFillShade="BF"/>
          </w:tcPr>
          <w:p w14:paraId="37386069" w14:textId="32186BBA" w:rsidR="003F6D7A" w:rsidRPr="009358B2" w:rsidRDefault="003F6D7A" w:rsidP="003F6D7A">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F6D7A" w:rsidRPr="009358B2" w14:paraId="222028D2" w14:textId="541FFDFD" w:rsidTr="003F6D7A">
        <w:trPr>
          <w:tblHeader/>
        </w:trPr>
        <w:tc>
          <w:tcPr>
            <w:tcW w:w="5778" w:type="dxa"/>
            <w:vMerge/>
            <w:shd w:val="clear" w:color="auto" w:fill="FFFF00"/>
          </w:tcPr>
          <w:p w14:paraId="7D2C28A4" w14:textId="77777777" w:rsidR="003F6D7A" w:rsidRPr="009358B2" w:rsidRDefault="003F6D7A" w:rsidP="002D2F01">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3F6D7A" w:rsidRPr="009358B2" w:rsidRDefault="003F6D7A" w:rsidP="002D2F01">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r>
      <w:tr w:rsidR="003F6D7A" w:rsidRPr="009358B2" w14:paraId="57C09039" w14:textId="761C54C5" w:rsidTr="003F6D7A">
        <w:tc>
          <w:tcPr>
            <w:tcW w:w="5778" w:type="dxa"/>
            <w:shd w:val="clear" w:color="auto" w:fill="BFBFBF" w:themeFill="background1" w:themeFillShade="BF"/>
          </w:tcPr>
          <w:p w14:paraId="41A450E7" w14:textId="77777777" w:rsidR="003F6D7A" w:rsidRPr="009358B2" w:rsidRDefault="003F6D7A" w:rsidP="002D2F01">
            <w:pPr>
              <w:jc w:val="both"/>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Excavation and Clearing Works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3D0C9231"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3F6D7A" w:rsidRPr="009358B2" w:rsidRDefault="003F6D7A" w:rsidP="002D2F01">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3F6D7A" w:rsidRPr="009358B2" w:rsidRDefault="003F6D7A" w:rsidP="002D2F01">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3F6D7A" w:rsidRPr="009358B2" w:rsidRDefault="003F6D7A" w:rsidP="002D2F01">
            <w:pPr>
              <w:jc w:val="both"/>
              <w:rPr>
                <w:rFonts w:asciiTheme="minorHAnsi" w:eastAsia="Bookman Old Style" w:hAnsiTheme="minorHAnsi" w:cstheme="minorHAnsi"/>
                <w:b/>
                <w:bCs/>
                <w:lang w:val="en-GB"/>
              </w:rPr>
            </w:pPr>
          </w:p>
        </w:tc>
      </w:tr>
      <w:tr w:rsidR="003F6D7A" w:rsidRPr="00FC6F0C" w14:paraId="210C1BD7" w14:textId="18E7DB8F" w:rsidTr="003F6D7A">
        <w:tc>
          <w:tcPr>
            <w:tcW w:w="5778" w:type="dxa"/>
            <w:vAlign w:val="center"/>
          </w:tcPr>
          <w:p w14:paraId="1169C08A" w14:textId="7D6AF214" w:rsidR="003F6D7A" w:rsidRPr="009358B2" w:rsidRDefault="003F6D7A" w:rsidP="003F6D7A">
            <w:pPr>
              <w:tabs>
                <w:tab w:val="left" w:pos="4694"/>
              </w:tabs>
              <w:rPr>
                <w:rFonts w:asciiTheme="minorHAnsi" w:hAnsiTheme="minorHAnsi" w:cstheme="minorHAnsi"/>
                <w:sz w:val="20"/>
                <w:szCs w:val="20"/>
                <w:lang w:val="en-GB" w:eastAsia="en-GB"/>
              </w:rPr>
            </w:pPr>
            <w:bookmarkStart w:id="3" w:name="_Hlk37015753"/>
            <w:r w:rsidRPr="003811D5">
              <w:rPr>
                <w:rFonts w:ascii="Arial" w:hAnsi="Arial" w:cs="Arial"/>
                <w:sz w:val="20"/>
                <w:szCs w:val="20"/>
                <w:lang w:eastAsia="en-GB"/>
              </w:rPr>
              <w:t xml:space="preserve">Removal of steel elements and adjustment of all defects in floor including any </w:t>
            </w:r>
            <w:proofErr w:type="spellStart"/>
            <w:r w:rsidRPr="003811D5">
              <w:rPr>
                <w:rFonts w:ascii="Arial" w:hAnsi="Arial" w:cs="Arial"/>
                <w:sz w:val="20"/>
                <w:szCs w:val="20"/>
                <w:lang w:eastAsia="en-GB"/>
              </w:rPr>
              <w:t>reinstatment</w:t>
            </w:r>
            <w:proofErr w:type="spellEnd"/>
            <w:r w:rsidRPr="003811D5">
              <w:rPr>
                <w:rFonts w:ascii="Arial" w:hAnsi="Arial" w:cs="Arial"/>
                <w:sz w:val="20"/>
                <w:szCs w:val="20"/>
                <w:lang w:eastAsia="en-GB"/>
              </w:rPr>
              <w:t xml:space="preserve"> of shallow openings</w:t>
            </w:r>
          </w:p>
        </w:tc>
        <w:tc>
          <w:tcPr>
            <w:tcW w:w="322" w:type="dxa"/>
          </w:tcPr>
          <w:p w14:paraId="1410E3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84D60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1CAC0C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EC03AF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B67888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CF2EB6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509DC0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F5B7B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FE48AB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FCD793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B6089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17060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644911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D665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7DABED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EDFB9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53B2A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B1D2B8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1752B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B0860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9131C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A85D58"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316142C7" w14:textId="2884A75D" w:rsidTr="003F6D7A">
        <w:tc>
          <w:tcPr>
            <w:tcW w:w="5778" w:type="dxa"/>
            <w:vAlign w:val="center"/>
          </w:tcPr>
          <w:p w14:paraId="6894D94D" w14:textId="0AD5E547"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Carefully demolish existing reinforced concrete suspended slabs and beams, including concrete screed, </w:t>
            </w:r>
            <w:proofErr w:type="spellStart"/>
            <w:r w:rsidRPr="003811D5">
              <w:rPr>
                <w:rFonts w:ascii="Arial" w:hAnsi="Arial" w:cs="Arial"/>
                <w:sz w:val="20"/>
                <w:szCs w:val="20"/>
                <w:lang w:eastAsia="en-GB"/>
              </w:rPr>
              <w:t>torba</w:t>
            </w:r>
            <w:proofErr w:type="spellEnd"/>
            <w:r w:rsidRPr="003811D5">
              <w:rPr>
                <w:rFonts w:ascii="Arial" w:hAnsi="Arial" w:cs="Arial"/>
                <w:sz w:val="20"/>
                <w:szCs w:val="20"/>
                <w:lang w:eastAsia="en-GB"/>
              </w:rPr>
              <w:t xml:space="preserve">, etc. </w:t>
            </w:r>
          </w:p>
        </w:tc>
        <w:tc>
          <w:tcPr>
            <w:tcW w:w="322" w:type="dxa"/>
          </w:tcPr>
          <w:p w14:paraId="58C1ED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9A3C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73F331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A0A2E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B05711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2354A5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2133DB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D73143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A29893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33F391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B4BF5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A3DE7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BC7D8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007EA4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71AF5A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CA21D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1979D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AE8F5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B9ABB3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A416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1EB84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409F03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1FE0BBA6" w14:textId="44DD5EAB" w:rsidTr="003F6D7A">
        <w:tc>
          <w:tcPr>
            <w:tcW w:w="5778" w:type="dxa"/>
            <w:vAlign w:val="center"/>
          </w:tcPr>
          <w:p w14:paraId="7B4BA408" w14:textId="4AC97995"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Carefully demolish existing reinforced concrete ground slabs. </w:t>
            </w:r>
          </w:p>
        </w:tc>
        <w:tc>
          <w:tcPr>
            <w:tcW w:w="322" w:type="dxa"/>
          </w:tcPr>
          <w:p w14:paraId="3BE53F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C4BCE0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93C6DC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B05C29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D32F1A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E6384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1A604D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A4654F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C8BD9F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C992D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5BC4A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166C37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921B10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4E307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83C37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353F8F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ADD44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E2C8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704180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F2EDC9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6337D5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EADDE3"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02250455" w14:textId="524D7B68" w:rsidTr="003F6D7A">
        <w:tc>
          <w:tcPr>
            <w:tcW w:w="5778" w:type="dxa"/>
            <w:vAlign w:val="center"/>
          </w:tcPr>
          <w:p w14:paraId="0B8B82C9" w14:textId="2E4A2A1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Dismantling of limestone masonry stone blockwork</w:t>
            </w:r>
          </w:p>
        </w:tc>
        <w:tc>
          <w:tcPr>
            <w:tcW w:w="322" w:type="dxa"/>
          </w:tcPr>
          <w:p w14:paraId="76A89F1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73BD8D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DD4982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5FEFF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6D17BF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3B3503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65ABB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114E15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DD2703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DA5C72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AC45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B2A9C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A3030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6A913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1943F5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51C7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2949D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DD1CD0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BC86EF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9ECFE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F6D8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B906776"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38EB0982" w14:textId="45B13EC2" w:rsidTr="003F6D7A">
        <w:tc>
          <w:tcPr>
            <w:tcW w:w="5778" w:type="dxa"/>
            <w:vAlign w:val="center"/>
          </w:tcPr>
          <w:p w14:paraId="6123E3E7" w14:textId="6E3D697A" w:rsidR="003F6D7A" w:rsidRPr="009358B2" w:rsidRDefault="003F6D7A" w:rsidP="003F6D7A">
            <w:pPr>
              <w:tabs>
                <w:tab w:val="left" w:pos="4694"/>
              </w:tabs>
              <w:rPr>
                <w:rFonts w:asciiTheme="minorHAnsi" w:hAnsiTheme="minorHAnsi" w:cstheme="minorHAnsi"/>
                <w:sz w:val="20"/>
                <w:szCs w:val="20"/>
                <w:lang w:val="en-GB" w:eastAsia="en-GB"/>
              </w:rPr>
            </w:pPr>
            <w:proofErr w:type="spellStart"/>
            <w:r w:rsidRPr="003811D5">
              <w:rPr>
                <w:rFonts w:ascii="Arial" w:hAnsi="Arial" w:cs="Arial"/>
                <w:sz w:val="20"/>
                <w:szCs w:val="20"/>
                <w:lang w:eastAsia="en-GB"/>
              </w:rPr>
              <w:t>Excavaton</w:t>
            </w:r>
            <w:proofErr w:type="spellEnd"/>
            <w:r w:rsidRPr="003811D5">
              <w:rPr>
                <w:rFonts w:ascii="Arial" w:hAnsi="Arial" w:cs="Arial"/>
                <w:sz w:val="20"/>
                <w:szCs w:val="20"/>
                <w:lang w:eastAsia="en-GB"/>
              </w:rPr>
              <w:t xml:space="preserve"> in made-up ground to required levels for casting of 150mm thick ground slab and binding, including carting away and disposal of material.</w:t>
            </w:r>
          </w:p>
        </w:tc>
        <w:tc>
          <w:tcPr>
            <w:tcW w:w="322" w:type="dxa"/>
          </w:tcPr>
          <w:p w14:paraId="1F35FAC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7A30DE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0AED1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CBCDE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C954D4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0D09AB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14DC5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6B7A74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3ACC9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0E6E7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B2C6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B1144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F9E38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27F118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FDD19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78D844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5C5782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316558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FB0B5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FE55D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ECA8C4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FA548B" w14:textId="77777777" w:rsidR="003F6D7A" w:rsidRPr="009358B2" w:rsidRDefault="003F6D7A" w:rsidP="003F6D7A">
            <w:pPr>
              <w:tabs>
                <w:tab w:val="left" w:pos="4694"/>
              </w:tabs>
              <w:rPr>
                <w:rFonts w:asciiTheme="minorHAnsi" w:hAnsiTheme="minorHAnsi" w:cstheme="minorHAnsi"/>
                <w:sz w:val="20"/>
                <w:szCs w:val="20"/>
                <w:lang w:val="en-GB" w:eastAsia="en-GB"/>
              </w:rPr>
            </w:pPr>
          </w:p>
        </w:tc>
      </w:tr>
      <w:bookmarkEnd w:id="3"/>
      <w:tr w:rsidR="003F6D7A" w:rsidRPr="00FC6F0C" w14:paraId="078F60C2" w14:textId="77777777" w:rsidTr="003F6D7A">
        <w:tc>
          <w:tcPr>
            <w:tcW w:w="5778" w:type="dxa"/>
            <w:vAlign w:val="center"/>
          </w:tcPr>
          <w:p w14:paraId="2AC6A3C2" w14:textId="45046535"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Trenching within existing concrete slab in depth not exceeding 300mm to lay pipes to connect to sewage treatment plant and infill of concrete surrounding pipes.</w:t>
            </w:r>
          </w:p>
        </w:tc>
        <w:tc>
          <w:tcPr>
            <w:tcW w:w="322" w:type="dxa"/>
          </w:tcPr>
          <w:p w14:paraId="21850DB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86CE8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51A6C4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1B7F6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96D9EC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D72245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EEA1AB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60ECB6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09DCC6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B6E4F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7B440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AEEA2E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FEB6A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56B3FD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E7DBB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89632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ACD78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D46C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66334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1CAE18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F3A8F4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4972FB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14D5C2BB" w14:textId="77777777" w:rsidTr="003F6D7A">
        <w:tc>
          <w:tcPr>
            <w:tcW w:w="5778" w:type="dxa"/>
            <w:vAlign w:val="center"/>
          </w:tcPr>
          <w:p w14:paraId="2C0070C4" w14:textId="54AB6DB5"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Trenching within existing road in depth not exceeding 1000mm to lay pipes to connect to sewage treatment plant, infill of concrete surrounding pipes and re-applying of one layer of hot </w:t>
            </w:r>
            <w:proofErr w:type="gramStart"/>
            <w:r w:rsidRPr="003811D5">
              <w:rPr>
                <w:rFonts w:ascii="Arial" w:hAnsi="Arial" w:cs="Arial"/>
                <w:sz w:val="20"/>
                <w:szCs w:val="20"/>
                <w:lang w:eastAsia="en-GB"/>
              </w:rPr>
              <w:t>asphalt,.</w:t>
            </w:r>
            <w:proofErr w:type="gramEnd"/>
          </w:p>
        </w:tc>
        <w:tc>
          <w:tcPr>
            <w:tcW w:w="322" w:type="dxa"/>
          </w:tcPr>
          <w:p w14:paraId="27F2E5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6A621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842461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188384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1E4A82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C14CE3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53713B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CFBBB6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052390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62F29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01B9B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3F5F8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B41808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AECD9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B55FD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CF788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F462CA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22CDD8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E3ABD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7D6DE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EEB1A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C213E7D"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19C3252A" w14:textId="77777777" w:rsidTr="003F6D7A">
        <w:tc>
          <w:tcPr>
            <w:tcW w:w="5778" w:type="dxa"/>
            <w:shd w:val="clear" w:color="auto" w:fill="BFBFBF" w:themeFill="background1" w:themeFillShade="BF"/>
            <w:vAlign w:val="center"/>
          </w:tcPr>
          <w:p w14:paraId="42A68B7F" w14:textId="4F9C8F38"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b/>
                <w:bCs/>
                <w:sz w:val="20"/>
                <w:szCs w:val="20"/>
                <w:u w:val="single"/>
                <w:lang w:eastAsia="en-GB"/>
              </w:rPr>
              <w:t>Repair works</w:t>
            </w:r>
          </w:p>
        </w:tc>
        <w:tc>
          <w:tcPr>
            <w:tcW w:w="322" w:type="dxa"/>
            <w:shd w:val="clear" w:color="auto" w:fill="BFBFBF" w:themeFill="background1" w:themeFillShade="BF"/>
          </w:tcPr>
          <w:p w14:paraId="0A425E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F1F0D8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557216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AAA38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3F49416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785F231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74D25AA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4EBF01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A656F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06DABD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A66DA6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6D6A10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2ED498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2BEAF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3E29E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7F82B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6A64D4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EECF5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89437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91AA63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E6787F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D8BFFD"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17D157E8" w14:textId="77777777" w:rsidTr="003F6D7A">
        <w:tc>
          <w:tcPr>
            <w:tcW w:w="5778" w:type="dxa"/>
            <w:vAlign w:val="center"/>
          </w:tcPr>
          <w:p w14:paraId="6E8A4263" w14:textId="442F48B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Removal of spalled concrete, carefully clean any existing concrete surfaces, treat exposed steel reinforcement with specified approved material and apply repair mortar, including any primer, to bring concrete element to original section </w:t>
            </w:r>
            <w:proofErr w:type="gramStart"/>
            <w:r w:rsidRPr="003811D5">
              <w:rPr>
                <w:rFonts w:ascii="Arial" w:hAnsi="Arial" w:cs="Arial"/>
                <w:sz w:val="20"/>
                <w:szCs w:val="20"/>
                <w:lang w:eastAsia="en-GB"/>
              </w:rPr>
              <w:t>in order to</w:t>
            </w:r>
            <w:proofErr w:type="gramEnd"/>
            <w:r w:rsidRPr="003811D5">
              <w:rPr>
                <w:rFonts w:ascii="Arial" w:hAnsi="Arial" w:cs="Arial"/>
                <w:sz w:val="20"/>
                <w:szCs w:val="20"/>
                <w:lang w:eastAsia="en-GB"/>
              </w:rPr>
              <w:t xml:space="preserve"> receive finishes. </w:t>
            </w:r>
          </w:p>
        </w:tc>
        <w:tc>
          <w:tcPr>
            <w:tcW w:w="322" w:type="dxa"/>
          </w:tcPr>
          <w:p w14:paraId="4921B12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95C8E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9495E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EC59A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DC0943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003E4E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071CF6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92E9FE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CBA04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73E9A8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7BAC37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2E8D22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8D388D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36B7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C2186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40B4E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66957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25E7CD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E8B70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3C2366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CACC88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B94EF95"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FC6F0C" w14:paraId="364D0947" w14:textId="77777777" w:rsidTr="003F6D7A">
        <w:tc>
          <w:tcPr>
            <w:tcW w:w="5778" w:type="dxa"/>
            <w:vAlign w:val="center"/>
          </w:tcPr>
          <w:p w14:paraId="20CDA78E" w14:textId="65054123"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Supply and install structural strengthening steel mesh and grout to external faces of existing concrete elements</w:t>
            </w:r>
          </w:p>
        </w:tc>
        <w:tc>
          <w:tcPr>
            <w:tcW w:w="322" w:type="dxa"/>
          </w:tcPr>
          <w:p w14:paraId="0CA1B9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360837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8A088A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1A85F3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35A93C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4E52E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72AA86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A8C63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6D1C9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24FBA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D7C7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1A01C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C23EF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F6CBF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FAD58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DFB63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5DA7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8FF3F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436BD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8CF8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72C584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B42FF9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3A678DD3" w14:textId="77777777" w:rsidTr="003F6D7A">
        <w:tc>
          <w:tcPr>
            <w:tcW w:w="5778" w:type="dxa"/>
            <w:shd w:val="clear" w:color="auto" w:fill="BFBFBF" w:themeFill="background1" w:themeFillShade="BF"/>
            <w:vAlign w:val="center"/>
          </w:tcPr>
          <w:p w14:paraId="62438FEB" w14:textId="4ABDD9F0" w:rsidR="003F6D7A" w:rsidRPr="003811D5" w:rsidRDefault="003F6D7A" w:rsidP="003F6D7A">
            <w:pPr>
              <w:tabs>
                <w:tab w:val="left" w:pos="4694"/>
              </w:tabs>
              <w:rPr>
                <w:rFonts w:ascii="Arial" w:hAnsi="Arial" w:cs="Arial"/>
                <w:sz w:val="20"/>
                <w:szCs w:val="20"/>
                <w:lang w:eastAsia="en-GB"/>
              </w:rPr>
            </w:pPr>
            <w:r w:rsidRPr="003811D5">
              <w:rPr>
                <w:rFonts w:ascii="Arial" w:hAnsi="Arial" w:cs="Arial"/>
                <w:b/>
                <w:bCs/>
                <w:sz w:val="20"/>
                <w:szCs w:val="20"/>
                <w:u w:val="single"/>
                <w:lang w:eastAsia="en-GB"/>
              </w:rPr>
              <w:t>Concrete and reinforcing steel works</w:t>
            </w:r>
          </w:p>
        </w:tc>
        <w:tc>
          <w:tcPr>
            <w:tcW w:w="322" w:type="dxa"/>
            <w:shd w:val="clear" w:color="auto" w:fill="BFBFBF" w:themeFill="background1" w:themeFillShade="BF"/>
          </w:tcPr>
          <w:p w14:paraId="54F50A0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78F933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A0EFCB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C02F078"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7D01791"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524E5C7"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8FBD7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C6349BA"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8104ED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4AC97A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C42681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AA0EBF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A8A1F61"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E2973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D0F88C"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5DBD03A"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CD011D8"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5495DF6"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A6A60C"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63CE19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A83A4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8D05B09" w14:textId="77777777" w:rsidR="003F6D7A" w:rsidRPr="009358B2" w:rsidRDefault="003F6D7A" w:rsidP="003F6D7A">
            <w:pPr>
              <w:tabs>
                <w:tab w:val="left" w:pos="4694"/>
              </w:tabs>
              <w:rPr>
                <w:rFonts w:asciiTheme="minorHAnsi" w:eastAsia="Bookman Old Style" w:hAnsiTheme="minorHAnsi" w:cstheme="minorHAnsi"/>
                <w:b/>
                <w:bCs/>
                <w:lang w:val="en-GB"/>
              </w:rPr>
            </w:pPr>
          </w:p>
        </w:tc>
      </w:tr>
      <w:tr w:rsidR="003F6D7A" w:rsidRPr="009358B2" w14:paraId="3A41CE10" w14:textId="1975F84F" w:rsidTr="003F6D7A">
        <w:tc>
          <w:tcPr>
            <w:tcW w:w="5778" w:type="dxa"/>
            <w:shd w:val="clear" w:color="auto" w:fill="auto"/>
            <w:vAlign w:val="center"/>
          </w:tcPr>
          <w:p w14:paraId="370E4A36" w14:textId="0E4D88F0"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cast-in situ concrete blinding C15/20 50mm thick. </w:t>
            </w:r>
          </w:p>
        </w:tc>
        <w:tc>
          <w:tcPr>
            <w:tcW w:w="322" w:type="dxa"/>
            <w:shd w:val="clear" w:color="auto" w:fill="auto"/>
          </w:tcPr>
          <w:p w14:paraId="6C1D8DF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737B05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692DB3B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399049A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25C9D68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AB5C10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3C7E56F7"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7786B38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309F1C9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F5C068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407F157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B9C8A66"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F5B725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0A8B246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89DDA5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8D804D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57B1AD8"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6499EC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0E74B8C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178B682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2212D3B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4415B906" w14:textId="77777777" w:rsidR="003F6D7A" w:rsidRPr="009358B2" w:rsidRDefault="003F6D7A" w:rsidP="003F6D7A">
            <w:pPr>
              <w:tabs>
                <w:tab w:val="left" w:pos="4694"/>
              </w:tabs>
              <w:rPr>
                <w:rFonts w:asciiTheme="minorHAnsi" w:eastAsia="Bookman Old Style" w:hAnsiTheme="minorHAnsi" w:cstheme="minorHAnsi"/>
                <w:b/>
                <w:bCs/>
                <w:lang w:val="en-GB"/>
              </w:rPr>
            </w:pPr>
          </w:p>
        </w:tc>
      </w:tr>
      <w:tr w:rsidR="003F6D7A" w:rsidRPr="009358B2" w14:paraId="361E2C9C" w14:textId="37DAAB5F" w:rsidTr="003F6D7A">
        <w:tc>
          <w:tcPr>
            <w:tcW w:w="5778" w:type="dxa"/>
            <w:vAlign w:val="center"/>
          </w:tcPr>
          <w:p w14:paraId="098B0A7E" w14:textId="4F8B1223"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Supply, place and tie steel reinforcement for concrete ground slab and suspended slabs. </w:t>
            </w:r>
          </w:p>
        </w:tc>
        <w:tc>
          <w:tcPr>
            <w:tcW w:w="322" w:type="dxa"/>
          </w:tcPr>
          <w:p w14:paraId="35EB1C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CBC0D1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9F792B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642EDF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814CC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0A99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34FEF9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E8340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7A4C85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1E0E98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28BE2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FD94B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9A4890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556A7C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F7888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0C8EB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05D2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8AB00E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F7404C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7AEBD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15D4F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FFBA94D"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00971A6" w14:textId="566FCE89" w:rsidTr="003F6D7A">
        <w:tc>
          <w:tcPr>
            <w:tcW w:w="5778" w:type="dxa"/>
            <w:vAlign w:val="center"/>
          </w:tcPr>
          <w:p w14:paraId="3EA23649" w14:textId="2543B65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lastRenderedPageBreak/>
              <w:t xml:space="preserve">Casting of cast-in situ concrete ground slab in concrete grade C35/45 150mm thick. Surface </w:t>
            </w:r>
            <w:r>
              <w:rPr>
                <w:rFonts w:ascii="Arial" w:hAnsi="Arial" w:cs="Arial"/>
                <w:sz w:val="20"/>
                <w:szCs w:val="20"/>
                <w:lang w:eastAsia="en-GB"/>
              </w:rPr>
              <w:t>in</w:t>
            </w:r>
            <w:r w:rsidRPr="003811D5">
              <w:rPr>
                <w:rFonts w:ascii="Arial" w:hAnsi="Arial" w:cs="Arial"/>
                <w:sz w:val="20"/>
                <w:szCs w:val="20"/>
                <w:lang w:eastAsia="en-GB"/>
              </w:rPr>
              <w:t xml:space="preserve"> </w:t>
            </w:r>
            <w:proofErr w:type="spellStart"/>
            <w:r w:rsidRPr="003811D5">
              <w:rPr>
                <w:rFonts w:ascii="Arial" w:hAnsi="Arial" w:cs="Arial"/>
                <w:sz w:val="20"/>
                <w:szCs w:val="20"/>
                <w:lang w:eastAsia="en-GB"/>
              </w:rPr>
              <w:t>powerfloat</w:t>
            </w:r>
            <w:proofErr w:type="spellEnd"/>
            <w:r w:rsidRPr="003811D5">
              <w:rPr>
                <w:rFonts w:ascii="Arial" w:hAnsi="Arial" w:cs="Arial"/>
                <w:sz w:val="20"/>
                <w:szCs w:val="20"/>
                <w:lang w:eastAsia="en-GB"/>
              </w:rPr>
              <w:t xml:space="preserve"> finish. </w:t>
            </w:r>
            <w:r w:rsidRPr="003811D5">
              <w:rPr>
                <w:rFonts w:ascii="Arial" w:hAnsi="Arial" w:cs="Arial"/>
                <w:i/>
                <w:iCs/>
                <w:sz w:val="20"/>
                <w:szCs w:val="20"/>
                <w:lang w:eastAsia="en-GB"/>
              </w:rPr>
              <w:t>(External area Block A)</w:t>
            </w:r>
          </w:p>
        </w:tc>
        <w:tc>
          <w:tcPr>
            <w:tcW w:w="322" w:type="dxa"/>
          </w:tcPr>
          <w:p w14:paraId="0E2DF5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AC85CB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F806A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BBAF7E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B6D012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0A4A76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010B1D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D98E93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9AAF09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6A6DF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D1D8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F54DC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8AD7FA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D86D4B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9E750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FF61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D89CB5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79D70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4A3B4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4412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ABB002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8EA2B1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5202B3B3" w14:textId="04D4157F" w:rsidTr="003F6D7A">
        <w:tc>
          <w:tcPr>
            <w:tcW w:w="5778" w:type="dxa"/>
            <w:vAlign w:val="center"/>
          </w:tcPr>
          <w:p w14:paraId="3559D30F" w14:textId="31B6D11E"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cast-in situ concrete ground suspended slab in concrete grade C35/45 200mm thick. Surface </w:t>
            </w:r>
            <w:r>
              <w:rPr>
                <w:rFonts w:ascii="Arial" w:hAnsi="Arial" w:cs="Arial"/>
                <w:sz w:val="20"/>
                <w:szCs w:val="20"/>
                <w:lang w:eastAsia="en-GB"/>
              </w:rPr>
              <w:t>in</w:t>
            </w:r>
            <w:r w:rsidRPr="003811D5">
              <w:rPr>
                <w:rFonts w:ascii="Arial" w:hAnsi="Arial" w:cs="Arial"/>
                <w:sz w:val="20"/>
                <w:szCs w:val="20"/>
                <w:lang w:eastAsia="en-GB"/>
              </w:rPr>
              <w:t xml:space="preserve"> bull-float finish. </w:t>
            </w:r>
            <w:r w:rsidRPr="003811D5">
              <w:rPr>
                <w:rFonts w:ascii="Arial" w:hAnsi="Arial" w:cs="Arial"/>
                <w:i/>
                <w:iCs/>
                <w:sz w:val="20"/>
                <w:szCs w:val="20"/>
                <w:lang w:eastAsia="en-GB"/>
              </w:rPr>
              <w:t>(Inside Block A &amp; outbuildings)</w:t>
            </w:r>
          </w:p>
        </w:tc>
        <w:tc>
          <w:tcPr>
            <w:tcW w:w="322" w:type="dxa"/>
          </w:tcPr>
          <w:p w14:paraId="76893FD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724AA7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DB73B1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DD143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5442EF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1634AD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89C4A1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33DCB8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382674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F32468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A812E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43E90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4801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5D3536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FADB9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648C1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D660C9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F86173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15F534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9B66AB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52788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84EE4F0"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4CF4AB58" w14:textId="330B74E0" w:rsidTr="003F6D7A">
        <w:tc>
          <w:tcPr>
            <w:tcW w:w="5778" w:type="dxa"/>
            <w:vAlign w:val="center"/>
          </w:tcPr>
          <w:p w14:paraId="4CB4BE48" w14:textId="4D813780" w:rsidR="003F6D7A" w:rsidRPr="009358B2" w:rsidRDefault="003F6D7A" w:rsidP="003F6D7A">
            <w:pPr>
              <w:tabs>
                <w:tab w:val="left" w:pos="4694"/>
              </w:tabs>
              <w:rPr>
                <w:rFonts w:asciiTheme="minorHAnsi" w:eastAsia="Bookman Old Style" w:hAnsiTheme="minorHAnsi" w:cstheme="minorHAnsi"/>
                <w:b/>
                <w:bCs/>
                <w:lang w:val="en-GB"/>
              </w:rPr>
            </w:pPr>
            <w:r w:rsidRPr="003811D5">
              <w:rPr>
                <w:rFonts w:ascii="Arial" w:hAnsi="Arial" w:cs="Arial"/>
                <w:sz w:val="20"/>
                <w:szCs w:val="20"/>
                <w:lang w:eastAsia="en-GB"/>
              </w:rPr>
              <w:t xml:space="preserve">Casting of cast-in situ concrete suspended roof slabs in concrete grade C35/45 200mm thick. Surface </w:t>
            </w:r>
            <w:r>
              <w:rPr>
                <w:rFonts w:ascii="Arial" w:hAnsi="Arial" w:cs="Arial"/>
                <w:sz w:val="20"/>
                <w:szCs w:val="20"/>
                <w:lang w:eastAsia="en-GB"/>
              </w:rPr>
              <w:t>in</w:t>
            </w:r>
            <w:r w:rsidRPr="003811D5">
              <w:rPr>
                <w:rFonts w:ascii="Arial" w:hAnsi="Arial" w:cs="Arial"/>
                <w:sz w:val="20"/>
                <w:szCs w:val="20"/>
                <w:lang w:eastAsia="en-GB"/>
              </w:rPr>
              <w:t xml:space="preserve"> bull-float finish. </w:t>
            </w:r>
            <w:r w:rsidRPr="003811D5">
              <w:rPr>
                <w:rFonts w:ascii="Arial" w:hAnsi="Arial" w:cs="Arial"/>
                <w:i/>
                <w:iCs/>
                <w:sz w:val="20"/>
                <w:szCs w:val="20"/>
                <w:lang w:eastAsia="en-GB"/>
              </w:rPr>
              <w:t>(Inside Block A &amp; outbuildings)</w:t>
            </w:r>
          </w:p>
        </w:tc>
        <w:tc>
          <w:tcPr>
            <w:tcW w:w="322" w:type="dxa"/>
          </w:tcPr>
          <w:p w14:paraId="6D9875A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DD22D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D1366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D8DE9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56813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F945B2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A03CF5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BFECC8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8E17E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2D15DD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7653B9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7D517F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CEDC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F4881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8B264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4993E0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F132F1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A93B4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415511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651BB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AFC7A0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97F8173"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4A3BB1E" w14:textId="701A8951" w:rsidTr="003F6D7A">
        <w:tc>
          <w:tcPr>
            <w:tcW w:w="5778" w:type="dxa"/>
            <w:shd w:val="clear" w:color="auto" w:fill="auto"/>
            <w:vAlign w:val="center"/>
          </w:tcPr>
          <w:p w14:paraId="615E2AFB" w14:textId="0191400C" w:rsidR="003F6D7A" w:rsidRPr="009358B2" w:rsidRDefault="003F6D7A" w:rsidP="003F6D7A">
            <w:pPr>
              <w:tabs>
                <w:tab w:val="left" w:pos="4694"/>
              </w:tabs>
              <w:rPr>
                <w:rFonts w:asciiTheme="minorHAnsi" w:eastAsia="Bookman Old Style" w:hAnsiTheme="minorHAnsi" w:cstheme="minorHAnsi"/>
                <w:b/>
                <w:bCs/>
                <w:lang w:val="en-GB"/>
              </w:rPr>
            </w:pPr>
            <w:r w:rsidRPr="003811D5">
              <w:rPr>
                <w:rFonts w:ascii="Arial" w:hAnsi="Arial" w:cs="Arial"/>
                <w:sz w:val="20"/>
                <w:szCs w:val="20"/>
                <w:lang w:eastAsia="en-GB"/>
              </w:rPr>
              <w:t xml:space="preserve">Casting of cast-in situ concrete suspended slabs in concrete grade C35/45 250mm thick Surface </w:t>
            </w:r>
            <w:r>
              <w:rPr>
                <w:rFonts w:ascii="Arial" w:hAnsi="Arial" w:cs="Arial"/>
                <w:sz w:val="20"/>
                <w:szCs w:val="20"/>
                <w:lang w:eastAsia="en-GB"/>
              </w:rPr>
              <w:t>in</w:t>
            </w:r>
            <w:r w:rsidRPr="003811D5">
              <w:rPr>
                <w:rFonts w:ascii="Arial" w:hAnsi="Arial" w:cs="Arial"/>
                <w:sz w:val="20"/>
                <w:szCs w:val="20"/>
                <w:lang w:eastAsia="en-GB"/>
              </w:rPr>
              <w:t xml:space="preserve"> bull-float finish. </w:t>
            </w:r>
            <w:r w:rsidRPr="003811D5">
              <w:rPr>
                <w:rFonts w:ascii="Arial" w:hAnsi="Arial" w:cs="Arial"/>
                <w:i/>
                <w:iCs/>
                <w:sz w:val="20"/>
                <w:szCs w:val="20"/>
                <w:lang w:eastAsia="en-GB"/>
              </w:rPr>
              <w:t>(for outbuildings)</w:t>
            </w:r>
          </w:p>
        </w:tc>
        <w:tc>
          <w:tcPr>
            <w:tcW w:w="322" w:type="dxa"/>
            <w:shd w:val="clear" w:color="auto" w:fill="auto"/>
          </w:tcPr>
          <w:p w14:paraId="690A1272"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351783A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F4D7F4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26254E31"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25E8ED5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EFCEA2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340BEDE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5AC70FD7"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50BDFE2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68CD1962"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81256B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252C9B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422F8F62"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0A0D103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B5BFB0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2D086BA7"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FC2482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8D013F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125D31B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482901EC"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C48E1F6"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134FC026" w14:textId="77777777" w:rsidR="003F6D7A" w:rsidRPr="009358B2" w:rsidRDefault="003F6D7A" w:rsidP="003F6D7A">
            <w:pPr>
              <w:tabs>
                <w:tab w:val="left" w:pos="4694"/>
              </w:tabs>
              <w:rPr>
                <w:rFonts w:asciiTheme="minorHAnsi" w:eastAsia="Bookman Old Style" w:hAnsiTheme="minorHAnsi" w:cstheme="minorHAnsi"/>
                <w:b/>
                <w:bCs/>
                <w:lang w:val="en-GB"/>
              </w:rPr>
            </w:pPr>
          </w:p>
        </w:tc>
      </w:tr>
      <w:tr w:rsidR="003F6D7A" w:rsidRPr="006B1E52" w14:paraId="0327D5AD" w14:textId="02115333" w:rsidTr="003F6D7A">
        <w:tc>
          <w:tcPr>
            <w:tcW w:w="5778" w:type="dxa"/>
            <w:vAlign w:val="center"/>
          </w:tcPr>
          <w:p w14:paraId="484E693B" w14:textId="3C52B9D7"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cast-in situ concrete suspended beams in concrete grade C35/45. </w:t>
            </w:r>
          </w:p>
        </w:tc>
        <w:tc>
          <w:tcPr>
            <w:tcW w:w="322" w:type="dxa"/>
          </w:tcPr>
          <w:p w14:paraId="3EDE8A8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30FEC2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E32D99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E8AC84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E9B43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910038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F483A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A9910E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8154AD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3F40B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587A5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5F172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6CD50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3D15E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6916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EBADD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506AE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FC96D3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3A1ED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1EFB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0520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7206AC"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035428B7" w14:textId="4FEE9DAE" w:rsidTr="003F6D7A">
        <w:tc>
          <w:tcPr>
            <w:tcW w:w="5778" w:type="dxa"/>
            <w:vAlign w:val="center"/>
          </w:tcPr>
          <w:p w14:paraId="2A3D0E23" w14:textId="4CB050C3"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cast-in situ concrete topping on prestressed precast slabs in concrete grade C35/45 including shear key and surround grouting. </w:t>
            </w:r>
          </w:p>
        </w:tc>
        <w:tc>
          <w:tcPr>
            <w:tcW w:w="322" w:type="dxa"/>
          </w:tcPr>
          <w:p w14:paraId="1E09BA3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B82A6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E990C6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FEACA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33EAB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AA145B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F7F457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005BB0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C1461F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35EB7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CF83E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74BEEB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2446E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841A2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9D780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4278C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2ECFF1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FD0B6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F0111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0D1AB0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B735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E5081C5"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053C2533" w14:textId="4FCE14F2" w:rsidTr="003F6D7A">
        <w:tc>
          <w:tcPr>
            <w:tcW w:w="5778" w:type="dxa"/>
            <w:vAlign w:val="center"/>
          </w:tcPr>
          <w:p w14:paraId="4EAAB059" w14:textId="23171E1C"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w:t>
            </w:r>
            <w:proofErr w:type="gramStart"/>
            <w:r w:rsidRPr="003811D5">
              <w:rPr>
                <w:rFonts w:ascii="Arial" w:hAnsi="Arial" w:cs="Arial"/>
                <w:sz w:val="20"/>
                <w:szCs w:val="20"/>
                <w:lang w:eastAsia="en-GB"/>
              </w:rPr>
              <w:t>water spouts</w:t>
            </w:r>
            <w:proofErr w:type="gramEnd"/>
            <w:r w:rsidRPr="003811D5">
              <w:rPr>
                <w:rFonts w:ascii="Arial" w:hAnsi="Arial" w:cs="Arial"/>
                <w:sz w:val="20"/>
                <w:szCs w:val="20"/>
                <w:lang w:eastAsia="en-GB"/>
              </w:rPr>
              <w:t xml:space="preserve"> in concrete grade C35/45. </w:t>
            </w:r>
          </w:p>
        </w:tc>
        <w:tc>
          <w:tcPr>
            <w:tcW w:w="322" w:type="dxa"/>
          </w:tcPr>
          <w:p w14:paraId="2510D46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EB6AEC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82F7F7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E81C63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3ECB04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24E200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A0733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AE8C0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74A0FA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5F76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092C4C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611B88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185F9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33A5FE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9EE88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1550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9F0808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141D4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FB0B5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F114CF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1E20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E82C2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127E7A65" w14:textId="7ED2C6F0" w:rsidTr="003F6D7A">
        <w:tc>
          <w:tcPr>
            <w:tcW w:w="5778" w:type="dxa"/>
            <w:vAlign w:val="center"/>
          </w:tcPr>
          <w:p w14:paraId="6F6BB7FE" w14:textId="48EAE6C5"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 roof screed laid to falls in concrete grade C35/45, containing polypropylene </w:t>
            </w:r>
            <w:proofErr w:type="spellStart"/>
            <w:r w:rsidRPr="003811D5">
              <w:rPr>
                <w:rFonts w:ascii="Arial" w:hAnsi="Arial" w:cs="Arial"/>
                <w:sz w:val="20"/>
                <w:szCs w:val="20"/>
                <w:lang w:eastAsia="en-GB"/>
              </w:rPr>
              <w:t>fibres</w:t>
            </w:r>
            <w:proofErr w:type="spellEnd"/>
            <w:r w:rsidRPr="003811D5">
              <w:rPr>
                <w:rFonts w:ascii="Arial" w:hAnsi="Arial" w:cs="Arial"/>
                <w:sz w:val="20"/>
                <w:szCs w:val="20"/>
                <w:lang w:eastAsia="en-GB"/>
              </w:rPr>
              <w:t xml:space="preserve"> and detailing of expansion joints.</w:t>
            </w:r>
          </w:p>
        </w:tc>
        <w:tc>
          <w:tcPr>
            <w:tcW w:w="322" w:type="dxa"/>
          </w:tcPr>
          <w:p w14:paraId="06C0AA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422E2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70507B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86DCD0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0C837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006241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31A037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F0317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4E9B13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D780CF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C23A2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4560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3E4BE8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4A338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E0F2D0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E82A73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EA80D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2F84A3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DF3338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D8AA7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629629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F2D2E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037BB277" w14:textId="2AB97963" w:rsidTr="003F6D7A">
        <w:tc>
          <w:tcPr>
            <w:tcW w:w="5778" w:type="dxa"/>
            <w:shd w:val="clear" w:color="auto" w:fill="BFBFBF" w:themeFill="background1" w:themeFillShade="BF"/>
            <w:vAlign w:val="center"/>
          </w:tcPr>
          <w:p w14:paraId="192A368E" w14:textId="76A40228"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b/>
                <w:bCs/>
                <w:sz w:val="20"/>
                <w:szCs w:val="20"/>
                <w:u w:val="single"/>
                <w:lang w:eastAsia="en-GB"/>
              </w:rPr>
              <w:t>Prestressed Concrete Planks</w:t>
            </w:r>
          </w:p>
        </w:tc>
        <w:tc>
          <w:tcPr>
            <w:tcW w:w="322" w:type="dxa"/>
            <w:shd w:val="clear" w:color="auto" w:fill="BFBFBF" w:themeFill="background1" w:themeFillShade="BF"/>
          </w:tcPr>
          <w:p w14:paraId="6667F75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9ABA0D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AAAFA7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5B47CF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81258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247333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C57E0A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72F3C09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7AAD10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1AE74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6E9DF3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45BB15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FB714F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A2AC3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FE51B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CD68E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7D7705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D7A9F2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656601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815413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719F5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1B7562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771A33D0" w14:textId="77777777" w:rsidTr="003F6D7A">
        <w:tc>
          <w:tcPr>
            <w:tcW w:w="5778" w:type="dxa"/>
            <w:vAlign w:val="center"/>
          </w:tcPr>
          <w:p w14:paraId="5E062571" w14:textId="0CF3BCA2"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Supply and lay in place precast prestressed concrete slabs. </w:t>
            </w:r>
          </w:p>
        </w:tc>
        <w:tc>
          <w:tcPr>
            <w:tcW w:w="322" w:type="dxa"/>
          </w:tcPr>
          <w:p w14:paraId="2CD73B1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802AF6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A10F32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74C804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CE2C3B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27C2BA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0A3D1D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7B681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F9D39C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BE97F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D9486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BC926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A496F9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E4A6BC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15005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8BBD88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6ED71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C3D4BB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8F841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ACAB4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D85208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73D179C"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5C0EC35F" w14:textId="4DF8E93C" w:rsidTr="003F6D7A">
        <w:tc>
          <w:tcPr>
            <w:tcW w:w="5778" w:type="dxa"/>
            <w:shd w:val="clear" w:color="auto" w:fill="BFBFBF" w:themeFill="background1" w:themeFillShade="BF"/>
            <w:vAlign w:val="center"/>
          </w:tcPr>
          <w:p w14:paraId="3B7A40A5" w14:textId="7D984F51"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b/>
                <w:bCs/>
                <w:sz w:val="20"/>
                <w:szCs w:val="20"/>
                <w:u w:val="single"/>
                <w:lang w:eastAsia="en-GB"/>
              </w:rPr>
              <w:t>Masonry works</w:t>
            </w:r>
          </w:p>
        </w:tc>
        <w:tc>
          <w:tcPr>
            <w:tcW w:w="322" w:type="dxa"/>
            <w:shd w:val="clear" w:color="auto" w:fill="BFBFBF" w:themeFill="background1" w:themeFillShade="BF"/>
          </w:tcPr>
          <w:p w14:paraId="32BC45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969B1E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81B227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C871E3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68BBDA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5BA922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98111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647962E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DAD14B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38A8FF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017873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250E6A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28CFDE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ADDFAA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3D01C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49D020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635B2B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0FD7C96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153EF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3F9898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0BB1AA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9A2359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6B1E52" w14:paraId="23CEE6DA" w14:textId="064C6A0B" w:rsidTr="003F6D7A">
        <w:tc>
          <w:tcPr>
            <w:tcW w:w="5778" w:type="dxa"/>
            <w:vAlign w:val="center"/>
          </w:tcPr>
          <w:p w14:paraId="3D69EDA7" w14:textId="5727C6AB"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Construction only of 230mm thick limestone masonry stone blockwork.</w:t>
            </w:r>
          </w:p>
        </w:tc>
        <w:tc>
          <w:tcPr>
            <w:tcW w:w="322" w:type="dxa"/>
          </w:tcPr>
          <w:p w14:paraId="33C366D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27BAF7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A14994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B6B46F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44FA0D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CFB3A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5470E4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244914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58CF1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4B3F16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90A46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D21BB2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D0678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129F24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75F39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33845A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51BF9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E20AA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FD6EC7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9BC042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B404F0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A6704A8"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310C6F2C" w14:textId="0117964A" w:rsidTr="003F6D7A">
        <w:tc>
          <w:tcPr>
            <w:tcW w:w="5778" w:type="dxa"/>
            <w:shd w:val="clear" w:color="auto" w:fill="auto"/>
            <w:vAlign w:val="center"/>
          </w:tcPr>
          <w:p w14:paraId="537B021A" w14:textId="341F9351"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Formation of small opening in the form of doors and/or windows within existing masonry skin fabric. </w:t>
            </w:r>
          </w:p>
        </w:tc>
        <w:tc>
          <w:tcPr>
            <w:tcW w:w="322" w:type="dxa"/>
            <w:shd w:val="clear" w:color="auto" w:fill="auto"/>
          </w:tcPr>
          <w:p w14:paraId="3862C7B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5309A0F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69227711"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5C22EE61"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1C60C18A"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4E2D8CD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E558CD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0A7C350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auto"/>
          </w:tcPr>
          <w:p w14:paraId="65902C6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7AF6F4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101EA34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EEEC04E"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5966EAE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BC44992"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08D4B3B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3C0A76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2F3B239A"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1A6A369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48431913"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392F89A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210EDAD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auto"/>
          </w:tcPr>
          <w:p w14:paraId="7DE45AC8" w14:textId="77777777" w:rsidR="003F6D7A" w:rsidRPr="009358B2" w:rsidRDefault="003F6D7A" w:rsidP="003F6D7A">
            <w:pPr>
              <w:tabs>
                <w:tab w:val="left" w:pos="4694"/>
              </w:tabs>
              <w:rPr>
                <w:rFonts w:asciiTheme="minorHAnsi" w:eastAsia="Bookman Old Style" w:hAnsiTheme="minorHAnsi" w:cstheme="minorHAnsi"/>
                <w:b/>
                <w:bCs/>
                <w:lang w:val="en-GB"/>
              </w:rPr>
            </w:pPr>
          </w:p>
        </w:tc>
      </w:tr>
      <w:tr w:rsidR="003F6D7A" w:rsidRPr="009358B2" w14:paraId="517FD4F3" w14:textId="2BCF6E25" w:rsidTr="003F6D7A">
        <w:tc>
          <w:tcPr>
            <w:tcW w:w="5778" w:type="dxa"/>
            <w:vAlign w:val="center"/>
          </w:tcPr>
          <w:p w14:paraId="4511A8A6" w14:textId="3A634D5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Formation of large opening in the form of doors and/or windows within existing masonry skin fabric. </w:t>
            </w:r>
          </w:p>
        </w:tc>
        <w:tc>
          <w:tcPr>
            <w:tcW w:w="322" w:type="dxa"/>
          </w:tcPr>
          <w:p w14:paraId="44F8CE6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F02175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4D86C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AF6C1F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FDCDB5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F7D8A1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01469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956D09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89D1CF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DFAE02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3DC7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6669B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C318B1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8E9A3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F4439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7FC534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587F7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73854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8EBD2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E0931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01DFD6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D2604C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571E1F7B" w14:textId="472F6B64" w:rsidTr="003F6D7A">
        <w:tc>
          <w:tcPr>
            <w:tcW w:w="5778" w:type="dxa"/>
            <w:shd w:val="clear" w:color="auto" w:fill="BFBFBF" w:themeFill="background1" w:themeFillShade="BF"/>
            <w:vAlign w:val="center"/>
          </w:tcPr>
          <w:p w14:paraId="301956A7" w14:textId="6175E7B8"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b/>
                <w:bCs/>
                <w:sz w:val="20"/>
                <w:szCs w:val="20"/>
                <w:u w:val="single"/>
                <w:lang w:eastAsia="en-GB"/>
              </w:rPr>
              <w:t>Miscellaneous</w:t>
            </w:r>
          </w:p>
        </w:tc>
        <w:tc>
          <w:tcPr>
            <w:tcW w:w="322" w:type="dxa"/>
            <w:shd w:val="clear" w:color="auto" w:fill="BFBFBF" w:themeFill="background1" w:themeFillShade="BF"/>
          </w:tcPr>
          <w:p w14:paraId="5218F742"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4B4712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04FD8C"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BF315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2735FFC"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03B733F"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F5C7D5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FF34C9"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3DF2FE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E4FEE8"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FD163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BF0E374"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D477C9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7C9EDD8"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96972EB"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7FBE6F6"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F8A18D"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ECB1615"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C3418D6"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C9ECEA0"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80BC3A" w14:textId="77777777" w:rsidR="003F6D7A" w:rsidRPr="009358B2" w:rsidRDefault="003F6D7A" w:rsidP="003F6D7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465A82" w14:textId="77777777" w:rsidR="003F6D7A" w:rsidRPr="009358B2" w:rsidRDefault="003F6D7A" w:rsidP="003F6D7A">
            <w:pPr>
              <w:tabs>
                <w:tab w:val="left" w:pos="4694"/>
              </w:tabs>
              <w:rPr>
                <w:rFonts w:asciiTheme="minorHAnsi" w:eastAsia="Bookman Old Style" w:hAnsiTheme="minorHAnsi" w:cstheme="minorHAnsi"/>
                <w:b/>
                <w:bCs/>
                <w:lang w:val="en-GB"/>
              </w:rPr>
            </w:pPr>
          </w:p>
        </w:tc>
      </w:tr>
      <w:tr w:rsidR="003F6D7A" w:rsidRPr="009358B2" w14:paraId="5F91DB85" w14:textId="513C63A5" w:rsidTr="003F6D7A">
        <w:tc>
          <w:tcPr>
            <w:tcW w:w="5778" w:type="dxa"/>
            <w:vAlign w:val="center"/>
          </w:tcPr>
          <w:p w14:paraId="39AA9138" w14:textId="034772E3"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Supply and lay 3.5mm thick torch welded </w:t>
            </w:r>
            <w:proofErr w:type="spellStart"/>
            <w:r w:rsidRPr="003811D5">
              <w:rPr>
                <w:rFonts w:ascii="Arial" w:hAnsi="Arial" w:cs="Arial"/>
                <w:sz w:val="20"/>
                <w:szCs w:val="20"/>
                <w:lang w:eastAsia="en-GB"/>
              </w:rPr>
              <w:t>bituminious</w:t>
            </w:r>
            <w:proofErr w:type="spellEnd"/>
            <w:r w:rsidRPr="003811D5">
              <w:rPr>
                <w:rFonts w:ascii="Arial" w:hAnsi="Arial" w:cs="Arial"/>
                <w:sz w:val="20"/>
                <w:szCs w:val="20"/>
                <w:lang w:eastAsia="en-GB"/>
              </w:rPr>
              <w:t xml:space="preserve"> waterproofing membrane to top of concrete slab. </w:t>
            </w:r>
          </w:p>
        </w:tc>
        <w:tc>
          <w:tcPr>
            <w:tcW w:w="322" w:type="dxa"/>
          </w:tcPr>
          <w:p w14:paraId="7EB4042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6201B4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347689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3E7449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90F987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00E670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3C04DC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3833F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01F705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4D75D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BCBF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0466C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18018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6D86FA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7E6253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026CA8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63057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4CB85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0F103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90871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EDDC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828FB3"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596A9B63" w14:textId="77777777" w:rsidTr="003F6D7A">
        <w:tc>
          <w:tcPr>
            <w:tcW w:w="5778" w:type="dxa"/>
            <w:vAlign w:val="center"/>
          </w:tcPr>
          <w:p w14:paraId="7165850C" w14:textId="670F174C"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50mm expanded polystyrene (</w:t>
            </w:r>
            <w:proofErr w:type="spellStart"/>
            <w:r w:rsidRPr="003811D5">
              <w:rPr>
                <w:rFonts w:ascii="Arial" w:hAnsi="Arial" w:cs="Arial"/>
                <w:sz w:val="20"/>
                <w:szCs w:val="20"/>
                <w:lang w:eastAsia="en-GB"/>
              </w:rPr>
              <w:t>jablo</w:t>
            </w:r>
            <w:proofErr w:type="spellEnd"/>
            <w:r w:rsidRPr="003811D5">
              <w:rPr>
                <w:rFonts w:ascii="Arial" w:hAnsi="Arial" w:cs="Arial"/>
                <w:sz w:val="20"/>
                <w:szCs w:val="20"/>
                <w:lang w:eastAsia="en-GB"/>
              </w:rPr>
              <w:t>) insulation panels on roof as per specifications.</w:t>
            </w:r>
          </w:p>
        </w:tc>
        <w:tc>
          <w:tcPr>
            <w:tcW w:w="322" w:type="dxa"/>
          </w:tcPr>
          <w:p w14:paraId="5EAE13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740FF9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39B00C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C7A9F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40024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DA5568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F584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E2A46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CCA7A2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EBD2FD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AE126B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A98267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A09266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1348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E1DA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97C73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AC1F65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E139F3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D03C1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9D941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4474BD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3538F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17BFE055" w14:textId="77777777" w:rsidTr="003F6D7A">
        <w:tc>
          <w:tcPr>
            <w:tcW w:w="5778" w:type="dxa"/>
            <w:vAlign w:val="center"/>
          </w:tcPr>
          <w:p w14:paraId="01F2298A" w14:textId="48FDBE97"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lastRenderedPageBreak/>
              <w:t xml:space="preserve">Installation of </w:t>
            </w:r>
            <w:proofErr w:type="spellStart"/>
            <w:r w:rsidRPr="003811D5">
              <w:rPr>
                <w:rFonts w:ascii="Arial" w:hAnsi="Arial" w:cs="Arial"/>
                <w:sz w:val="20"/>
                <w:szCs w:val="20"/>
                <w:lang w:eastAsia="en-GB"/>
              </w:rPr>
              <w:t>lightpipes</w:t>
            </w:r>
            <w:proofErr w:type="spellEnd"/>
            <w:r w:rsidRPr="003811D5">
              <w:rPr>
                <w:rFonts w:ascii="Arial" w:hAnsi="Arial" w:cs="Arial"/>
                <w:sz w:val="20"/>
                <w:szCs w:val="20"/>
                <w:lang w:eastAsia="en-GB"/>
              </w:rPr>
              <w:t>.</w:t>
            </w:r>
          </w:p>
        </w:tc>
        <w:tc>
          <w:tcPr>
            <w:tcW w:w="322" w:type="dxa"/>
          </w:tcPr>
          <w:p w14:paraId="423036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EAD5B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BAB25A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FD039C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244830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964265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21FE6A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CE018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C0FB7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20932C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EE5A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41C831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4DEEA0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6C581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F8E1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F2C2E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2B22F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8E8D61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69F5F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0DD4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A7C9A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7EFE7D5"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18CD1E4A" w14:textId="77777777" w:rsidTr="003F6D7A">
        <w:tc>
          <w:tcPr>
            <w:tcW w:w="5778" w:type="dxa"/>
            <w:vAlign w:val="center"/>
          </w:tcPr>
          <w:p w14:paraId="4E2CF5D9" w14:textId="49857AA0"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Supply and install uPVC </w:t>
            </w:r>
            <w:proofErr w:type="gramStart"/>
            <w:r w:rsidRPr="003811D5">
              <w:rPr>
                <w:rFonts w:ascii="Arial" w:hAnsi="Arial" w:cs="Arial"/>
                <w:sz w:val="20"/>
                <w:szCs w:val="20"/>
                <w:lang w:eastAsia="en-GB"/>
              </w:rPr>
              <w:t>drain pipe</w:t>
            </w:r>
            <w:proofErr w:type="gramEnd"/>
          </w:p>
        </w:tc>
        <w:tc>
          <w:tcPr>
            <w:tcW w:w="322" w:type="dxa"/>
          </w:tcPr>
          <w:p w14:paraId="2DE05E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3A09CB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3A8B03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97DB78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6F685B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A73B45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3DB1E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827BF2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7DE1DF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F2FF61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0122D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CA201A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E250C1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E4E050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223D79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41304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A6BFC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192EB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121ACA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3EA10E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598817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AC31CF"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58256506" w14:textId="4748D99E" w:rsidTr="003F6D7A">
        <w:tc>
          <w:tcPr>
            <w:tcW w:w="5778" w:type="dxa"/>
            <w:shd w:val="clear" w:color="auto" w:fill="auto"/>
            <w:vAlign w:val="center"/>
          </w:tcPr>
          <w:p w14:paraId="0E331125" w14:textId="3A30817D" w:rsidR="003F6D7A" w:rsidRPr="009358B2" w:rsidRDefault="003F6D7A" w:rsidP="003F6D7A">
            <w:pPr>
              <w:jc w:val="both"/>
              <w:rPr>
                <w:rFonts w:asciiTheme="minorHAnsi" w:eastAsia="Bookman Old Style" w:hAnsiTheme="minorHAnsi" w:cstheme="minorHAnsi"/>
                <w:b/>
                <w:bCs/>
                <w:lang w:val="en-GB"/>
              </w:rPr>
            </w:pPr>
            <w:r w:rsidRPr="003811D5">
              <w:rPr>
                <w:rFonts w:ascii="Arial" w:hAnsi="Arial" w:cs="Arial"/>
                <w:sz w:val="20"/>
                <w:szCs w:val="20"/>
                <w:lang w:eastAsia="en-GB"/>
              </w:rPr>
              <w:t>Supply and install uPVC pipe work to serve as sleeve for electrical cores within trench</w:t>
            </w:r>
          </w:p>
        </w:tc>
        <w:tc>
          <w:tcPr>
            <w:tcW w:w="322" w:type="dxa"/>
            <w:shd w:val="clear" w:color="auto" w:fill="auto"/>
          </w:tcPr>
          <w:p w14:paraId="1DE674B6"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7FE30535"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0F1A4B97"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6F08672D"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049CAAD3"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6B6030A2"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0D9B28A5"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578489AD" w14:textId="77777777" w:rsidR="003F6D7A" w:rsidRPr="009358B2" w:rsidRDefault="003F6D7A" w:rsidP="003F6D7A">
            <w:pPr>
              <w:jc w:val="both"/>
              <w:rPr>
                <w:rFonts w:asciiTheme="minorHAnsi" w:eastAsia="Bookman Old Style" w:hAnsiTheme="minorHAnsi" w:cstheme="minorHAnsi"/>
                <w:b/>
                <w:bCs/>
                <w:lang w:val="en-GB"/>
              </w:rPr>
            </w:pPr>
          </w:p>
        </w:tc>
        <w:tc>
          <w:tcPr>
            <w:tcW w:w="322" w:type="dxa"/>
            <w:shd w:val="clear" w:color="auto" w:fill="auto"/>
          </w:tcPr>
          <w:p w14:paraId="682145A4"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6925410D"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64F967AE"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7C210E39"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376237DF"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67CEB93A"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4D0C95A6"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1FDAA88E"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5DFBCC69"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41A88E99"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11964626"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04BC15D8"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0FB854A0" w14:textId="77777777" w:rsidR="003F6D7A" w:rsidRPr="009358B2" w:rsidRDefault="003F6D7A" w:rsidP="003F6D7A">
            <w:pPr>
              <w:jc w:val="both"/>
              <w:rPr>
                <w:rFonts w:asciiTheme="minorHAnsi" w:eastAsia="Bookman Old Style" w:hAnsiTheme="minorHAnsi" w:cstheme="minorHAnsi"/>
                <w:b/>
                <w:bCs/>
                <w:lang w:val="en-GB"/>
              </w:rPr>
            </w:pPr>
          </w:p>
        </w:tc>
        <w:tc>
          <w:tcPr>
            <w:tcW w:w="427" w:type="dxa"/>
            <w:shd w:val="clear" w:color="auto" w:fill="auto"/>
          </w:tcPr>
          <w:p w14:paraId="422421B4" w14:textId="77777777" w:rsidR="003F6D7A" w:rsidRPr="009358B2" w:rsidRDefault="003F6D7A" w:rsidP="003F6D7A">
            <w:pPr>
              <w:jc w:val="both"/>
              <w:rPr>
                <w:rFonts w:asciiTheme="minorHAnsi" w:eastAsia="Bookman Old Style" w:hAnsiTheme="minorHAnsi" w:cstheme="minorHAnsi"/>
                <w:b/>
                <w:bCs/>
                <w:lang w:val="en-GB"/>
              </w:rPr>
            </w:pPr>
          </w:p>
        </w:tc>
      </w:tr>
      <w:tr w:rsidR="003F6D7A" w:rsidRPr="009358B2" w14:paraId="25E9B972" w14:textId="0A596702" w:rsidTr="003F6D7A">
        <w:tc>
          <w:tcPr>
            <w:tcW w:w="5778" w:type="dxa"/>
            <w:vAlign w:val="center"/>
          </w:tcPr>
          <w:p w14:paraId="2DA173F1" w14:textId="71E46EA6" w:rsidR="003F6D7A" w:rsidRPr="009358B2" w:rsidRDefault="003F6D7A" w:rsidP="003F6D7A">
            <w:pPr>
              <w:tabs>
                <w:tab w:val="left" w:pos="4694"/>
              </w:tabs>
              <w:rPr>
                <w:rFonts w:asciiTheme="minorHAnsi" w:hAnsiTheme="minorHAnsi" w:cstheme="minorHAnsi"/>
                <w:sz w:val="20"/>
                <w:szCs w:val="20"/>
                <w:lang w:val="en-GB" w:eastAsia="en-GB"/>
              </w:rPr>
            </w:pPr>
            <w:bookmarkStart w:id="4" w:name="_Hlk37016581"/>
            <w:r w:rsidRPr="003811D5">
              <w:rPr>
                <w:rFonts w:ascii="Arial" w:hAnsi="Arial" w:cs="Arial"/>
                <w:sz w:val="20"/>
                <w:szCs w:val="20"/>
                <w:lang w:eastAsia="en-GB"/>
              </w:rPr>
              <w:t xml:space="preserve">Supply and install uPVC </w:t>
            </w:r>
            <w:proofErr w:type="gramStart"/>
            <w:r w:rsidRPr="003811D5">
              <w:rPr>
                <w:rFonts w:ascii="Arial" w:hAnsi="Arial" w:cs="Arial"/>
                <w:sz w:val="20"/>
                <w:szCs w:val="20"/>
                <w:lang w:eastAsia="en-GB"/>
              </w:rPr>
              <w:t>drain pipe</w:t>
            </w:r>
            <w:proofErr w:type="gramEnd"/>
            <w:r w:rsidRPr="003811D5">
              <w:rPr>
                <w:rFonts w:ascii="Arial" w:hAnsi="Arial" w:cs="Arial"/>
                <w:sz w:val="20"/>
                <w:szCs w:val="20"/>
                <w:lang w:eastAsia="en-GB"/>
              </w:rPr>
              <w:t xml:space="preserve"> from roof level to ground floor for rainwater surface runoff</w:t>
            </w:r>
          </w:p>
        </w:tc>
        <w:tc>
          <w:tcPr>
            <w:tcW w:w="322" w:type="dxa"/>
          </w:tcPr>
          <w:p w14:paraId="131FAB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D58A9B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E84FF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69F409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BE9928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25B82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97A38D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39BB0A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6C7D47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16BFAF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C1F67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18CD60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F81CEB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F4E522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5FFC3B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B2283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74F7EB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6D6A9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8EA864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8E253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0FFC85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4733E1"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3E5F909B" w14:textId="58AE28AE" w:rsidTr="003F6D7A">
        <w:tc>
          <w:tcPr>
            <w:tcW w:w="5778" w:type="dxa"/>
            <w:vAlign w:val="center"/>
          </w:tcPr>
          <w:p w14:paraId="127C1C8A" w14:textId="6375D921"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Supply and install PPR pipe work to serve as mains water supply within trench</w:t>
            </w:r>
          </w:p>
        </w:tc>
        <w:tc>
          <w:tcPr>
            <w:tcW w:w="322" w:type="dxa"/>
          </w:tcPr>
          <w:p w14:paraId="4706223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427D0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6A033D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E9E3D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2AA17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B33C75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C9B32F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12CD81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92820D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7FA48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9D85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F760FF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B94C38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6765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D71A85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8386E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4F0B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EBD9EC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BBD8D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59B3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8A6E18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6AF6AA6"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48CB73FC" w14:textId="4D66B138" w:rsidTr="003F6D7A">
        <w:tc>
          <w:tcPr>
            <w:tcW w:w="5778" w:type="dxa"/>
            <w:vAlign w:val="center"/>
          </w:tcPr>
          <w:p w14:paraId="733B662B" w14:textId="3B17A68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Install gutter within existing ground slab</w:t>
            </w:r>
          </w:p>
        </w:tc>
        <w:tc>
          <w:tcPr>
            <w:tcW w:w="322" w:type="dxa"/>
          </w:tcPr>
          <w:p w14:paraId="6409ABB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62E12B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833C85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7209F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300DF6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A67668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221459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8B714D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19DB12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224D7B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B2E270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57DA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A451B9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7AD3B5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B04F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28E71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45FD9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9DF552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D8930F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3F111D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58BC6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B674632"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28F535B0" w14:textId="3FA08C7C" w:rsidTr="003F6D7A">
        <w:tc>
          <w:tcPr>
            <w:tcW w:w="5778" w:type="dxa"/>
            <w:vAlign w:val="center"/>
          </w:tcPr>
          <w:p w14:paraId="402D67D5" w14:textId="155C2CDD"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Lay </w:t>
            </w:r>
            <w:proofErr w:type="spellStart"/>
            <w:r w:rsidRPr="003811D5">
              <w:rPr>
                <w:rFonts w:ascii="Arial" w:hAnsi="Arial" w:cs="Arial"/>
                <w:sz w:val="20"/>
                <w:szCs w:val="20"/>
                <w:lang w:eastAsia="en-GB"/>
              </w:rPr>
              <w:t>torba</w:t>
            </w:r>
            <w:proofErr w:type="spellEnd"/>
            <w:r w:rsidRPr="003811D5">
              <w:rPr>
                <w:rFonts w:ascii="Arial" w:hAnsi="Arial" w:cs="Arial"/>
                <w:sz w:val="20"/>
                <w:szCs w:val="20"/>
                <w:lang w:eastAsia="en-GB"/>
              </w:rPr>
              <w:t xml:space="preserve"> laid to falls </w:t>
            </w:r>
          </w:p>
        </w:tc>
        <w:tc>
          <w:tcPr>
            <w:tcW w:w="322" w:type="dxa"/>
          </w:tcPr>
          <w:p w14:paraId="458504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79EF2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0121F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D340F7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A3D45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E7C8D1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11C01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E83AAC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14BE7F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F2508A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2767C2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14B5E5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1D022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EAC482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D43273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974EF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B3C80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2FA64D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C407A9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A03F92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3F0894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32DE713"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06CCF2DD" w14:textId="1223A373" w:rsidTr="003F6D7A">
        <w:tc>
          <w:tcPr>
            <w:tcW w:w="5778" w:type="dxa"/>
            <w:vAlign w:val="center"/>
          </w:tcPr>
          <w:p w14:paraId="62197C93" w14:textId="0C31C705"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Formation of manholes </w:t>
            </w:r>
          </w:p>
        </w:tc>
        <w:tc>
          <w:tcPr>
            <w:tcW w:w="322" w:type="dxa"/>
          </w:tcPr>
          <w:p w14:paraId="47D09D3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DE47DD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7057DD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016B1F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231A8D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919310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54DEAD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9A20D2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6DA313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6F6B0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BCC6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7487AE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D38F75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51FAF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E7EBCF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4C2C03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0E6D8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67B36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ACF23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9905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1B767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93E6000"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DC49E5A" w14:textId="0F9D2A7B" w:rsidTr="003F6D7A">
        <w:tc>
          <w:tcPr>
            <w:tcW w:w="5778" w:type="dxa"/>
            <w:shd w:val="clear" w:color="auto" w:fill="BFBFBF" w:themeFill="background1" w:themeFillShade="BF"/>
            <w:vAlign w:val="center"/>
          </w:tcPr>
          <w:p w14:paraId="7F8DCB7E" w14:textId="6CACCF26"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b/>
                <w:bCs/>
                <w:sz w:val="20"/>
                <w:szCs w:val="20"/>
                <w:u w:val="single"/>
                <w:lang w:eastAsia="en-GB"/>
              </w:rPr>
              <w:t>Aviary Civil Works</w:t>
            </w:r>
          </w:p>
        </w:tc>
        <w:tc>
          <w:tcPr>
            <w:tcW w:w="322" w:type="dxa"/>
            <w:shd w:val="clear" w:color="auto" w:fill="BFBFBF" w:themeFill="background1" w:themeFillShade="BF"/>
          </w:tcPr>
          <w:p w14:paraId="77FFF39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885FB2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A9207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CFD440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7AD270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19332B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36F28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1CA636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30093E4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950926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87802F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E5525F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679A4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520BDD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EE440D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0797A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834B43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0FE711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503359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ED2358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5114C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243E8AE"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33250E7C" w14:textId="77777777" w:rsidTr="003F6D7A">
        <w:tc>
          <w:tcPr>
            <w:tcW w:w="5778" w:type="dxa"/>
            <w:vAlign w:val="center"/>
          </w:tcPr>
          <w:p w14:paraId="727732CB" w14:textId="3C93D7D2"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Clearing and excavation of existing fill and rock </w:t>
            </w:r>
          </w:p>
        </w:tc>
        <w:tc>
          <w:tcPr>
            <w:tcW w:w="322" w:type="dxa"/>
          </w:tcPr>
          <w:p w14:paraId="61E49C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A5388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1B3045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BB9A95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CA12EA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E87157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F4FE99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7C16B3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23B3F0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5EEAB4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02E205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49C382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823C62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F759BA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E185E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FDAAAC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2D6BFE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8BF2E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AF3664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6A7BF7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69BE0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FAC0568"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5F334EE3" w14:textId="77777777" w:rsidTr="003F6D7A">
        <w:tc>
          <w:tcPr>
            <w:tcW w:w="5778" w:type="dxa"/>
            <w:vAlign w:val="center"/>
          </w:tcPr>
          <w:p w14:paraId="4CB6DAE1" w14:textId="0ECB663D"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Lay Type 1 fill compacted material </w:t>
            </w:r>
          </w:p>
        </w:tc>
        <w:tc>
          <w:tcPr>
            <w:tcW w:w="322" w:type="dxa"/>
          </w:tcPr>
          <w:p w14:paraId="1DF7CB2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639296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9F5270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CE751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1407EC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24D1A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301314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FCD294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CB58A3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B84F52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6BD3BA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4A6136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243A7B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885178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4E3806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C2371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3C8BD0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709AF6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9B032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D47E8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06E40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669200"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93D4B04" w14:textId="77777777" w:rsidTr="003F6D7A">
        <w:tc>
          <w:tcPr>
            <w:tcW w:w="5778" w:type="dxa"/>
            <w:vAlign w:val="center"/>
          </w:tcPr>
          <w:p w14:paraId="4DD8A97C" w14:textId="2C1DE88F"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Casting of cast-in situ concrete blinding </w:t>
            </w:r>
          </w:p>
        </w:tc>
        <w:tc>
          <w:tcPr>
            <w:tcW w:w="322" w:type="dxa"/>
          </w:tcPr>
          <w:p w14:paraId="0BEAE0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CBDE6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C4FA64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6AB99E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03C53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55BC61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CCA43F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69ED93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6FEDA9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A145F4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A989F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C3C459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F46099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CEBDDD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FAA937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E7261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7AC807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FC84B3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FA407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888EE7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8327E5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425B849"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4B8D5120" w14:textId="77777777" w:rsidTr="003F6D7A">
        <w:tc>
          <w:tcPr>
            <w:tcW w:w="5778" w:type="dxa"/>
            <w:vAlign w:val="center"/>
          </w:tcPr>
          <w:p w14:paraId="65C57FCC" w14:textId="126F8AD9"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Casting of cast-in situ concrete ground slab.</w:t>
            </w:r>
          </w:p>
        </w:tc>
        <w:tc>
          <w:tcPr>
            <w:tcW w:w="322" w:type="dxa"/>
          </w:tcPr>
          <w:p w14:paraId="64C4B16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8D716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E85766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11AFB9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333C5D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438F8E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8B2C08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C90C22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875141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E9123A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11A15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C66B6F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B85AB9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215CBB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34832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E98ED1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BCCC82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A2836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3AC54C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53D014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067CAD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8DDEBE7"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030563D8" w14:textId="77777777" w:rsidTr="003F6D7A">
        <w:tc>
          <w:tcPr>
            <w:tcW w:w="5778" w:type="dxa"/>
            <w:vAlign w:val="center"/>
          </w:tcPr>
          <w:p w14:paraId="6D506DD9" w14:textId="5C2E5297"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Supply, </w:t>
            </w:r>
            <w:proofErr w:type="gramStart"/>
            <w:r w:rsidRPr="003811D5">
              <w:rPr>
                <w:rFonts w:ascii="Arial" w:hAnsi="Arial" w:cs="Arial"/>
                <w:sz w:val="20"/>
                <w:szCs w:val="20"/>
                <w:lang w:eastAsia="en-GB"/>
              </w:rPr>
              <w:t>place</w:t>
            </w:r>
            <w:proofErr w:type="gramEnd"/>
            <w:r w:rsidRPr="003811D5">
              <w:rPr>
                <w:rFonts w:ascii="Arial" w:hAnsi="Arial" w:cs="Arial"/>
                <w:sz w:val="20"/>
                <w:szCs w:val="20"/>
                <w:lang w:eastAsia="en-GB"/>
              </w:rPr>
              <w:t xml:space="preserve"> and tie steel reinforcement for concrete ground slab. </w:t>
            </w:r>
          </w:p>
        </w:tc>
        <w:tc>
          <w:tcPr>
            <w:tcW w:w="322" w:type="dxa"/>
          </w:tcPr>
          <w:p w14:paraId="4193150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29B208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43C03E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D6FAB5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00CCEF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66CD9E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8F177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2821C8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48D355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84443B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DE5A52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FDD0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D3FA66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DDEBEA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544668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C1E37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E4F05B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89A31D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E75E29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B826F2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5EF234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2293B26"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5C96425" w14:textId="77777777" w:rsidTr="003F6D7A">
        <w:tc>
          <w:tcPr>
            <w:tcW w:w="5778" w:type="dxa"/>
            <w:vAlign w:val="center"/>
          </w:tcPr>
          <w:p w14:paraId="5F29C4B1" w14:textId="782347B0"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Construction only of 230mm thick limestone masonry stone blockwork, </w:t>
            </w:r>
          </w:p>
        </w:tc>
        <w:tc>
          <w:tcPr>
            <w:tcW w:w="322" w:type="dxa"/>
          </w:tcPr>
          <w:p w14:paraId="606B9CE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B6F4B9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7B4D65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F8FE80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EC52A4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CF31E6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5E191D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9A4785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5AA556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29B7DE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238E75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0F12A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94C582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0DFB4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126140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CDA0D3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4396F7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A76E1F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DC73BC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F4D684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7A773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E15DFD3"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2D1BD6AE" w14:textId="77777777" w:rsidTr="003F6D7A">
        <w:tc>
          <w:tcPr>
            <w:tcW w:w="5778" w:type="dxa"/>
            <w:vAlign w:val="center"/>
          </w:tcPr>
          <w:p w14:paraId="25F88E92" w14:textId="7C822D29"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Formation of floor drain to sump</w:t>
            </w:r>
          </w:p>
        </w:tc>
        <w:tc>
          <w:tcPr>
            <w:tcW w:w="322" w:type="dxa"/>
          </w:tcPr>
          <w:p w14:paraId="4B8231B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CB9CF3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F4F180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85943A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384E3E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C27584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C735DD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30E3A8E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8D31DF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631CFE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0024AE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2FF71C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CBCC98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18CB0A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D61409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6F6F55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B2EB07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93544B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B9AC94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C28484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069174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AAE7F3E"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14D7855E" w14:textId="77777777" w:rsidTr="003F6D7A">
        <w:tc>
          <w:tcPr>
            <w:tcW w:w="5778" w:type="dxa"/>
            <w:vAlign w:val="center"/>
          </w:tcPr>
          <w:p w14:paraId="7BA9896C" w14:textId="290B7269"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Construct only of 230mm masonry stone blockwork wall 1m high above ramp</w:t>
            </w:r>
          </w:p>
        </w:tc>
        <w:tc>
          <w:tcPr>
            <w:tcW w:w="322" w:type="dxa"/>
          </w:tcPr>
          <w:p w14:paraId="3209F8C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399F6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4A3065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D37176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58B09B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20180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EB672C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85E8C1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2E30737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3CA8FC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CFA55D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ABC6B8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79750F7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AE080F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1C020BB"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2B464B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88EF4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950BAC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91B514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809952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2AB4E1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DF6AD2" w14:textId="77777777" w:rsidR="003F6D7A" w:rsidRPr="009358B2" w:rsidRDefault="003F6D7A" w:rsidP="003F6D7A">
            <w:pPr>
              <w:tabs>
                <w:tab w:val="left" w:pos="4694"/>
              </w:tabs>
              <w:rPr>
                <w:rFonts w:asciiTheme="minorHAnsi" w:hAnsiTheme="minorHAnsi" w:cstheme="minorHAnsi"/>
                <w:sz w:val="20"/>
                <w:szCs w:val="20"/>
                <w:lang w:val="en-GB" w:eastAsia="en-GB"/>
              </w:rPr>
            </w:pPr>
          </w:p>
        </w:tc>
      </w:tr>
      <w:tr w:rsidR="003F6D7A" w:rsidRPr="009358B2" w14:paraId="78640DBD" w14:textId="77777777" w:rsidTr="003F6D7A">
        <w:tc>
          <w:tcPr>
            <w:tcW w:w="5778" w:type="dxa"/>
            <w:vAlign w:val="center"/>
          </w:tcPr>
          <w:p w14:paraId="161DE664" w14:textId="3730EB01" w:rsidR="003F6D7A" w:rsidRPr="009358B2" w:rsidRDefault="003F6D7A" w:rsidP="003F6D7A">
            <w:pPr>
              <w:tabs>
                <w:tab w:val="left" w:pos="4694"/>
              </w:tabs>
              <w:rPr>
                <w:rFonts w:asciiTheme="minorHAnsi" w:hAnsiTheme="minorHAnsi" w:cstheme="minorHAnsi"/>
                <w:sz w:val="20"/>
                <w:szCs w:val="20"/>
                <w:lang w:val="en-GB" w:eastAsia="en-GB"/>
              </w:rPr>
            </w:pPr>
            <w:r w:rsidRPr="003811D5">
              <w:rPr>
                <w:rFonts w:ascii="Arial" w:hAnsi="Arial" w:cs="Arial"/>
                <w:sz w:val="20"/>
                <w:szCs w:val="20"/>
                <w:lang w:eastAsia="en-GB"/>
              </w:rPr>
              <w:t xml:space="preserve">Formation of sump as per detail, including concrete floor slab, </w:t>
            </w:r>
            <w:proofErr w:type="gramStart"/>
            <w:r w:rsidRPr="003811D5">
              <w:rPr>
                <w:rFonts w:ascii="Arial" w:hAnsi="Arial" w:cs="Arial"/>
                <w:sz w:val="20"/>
                <w:szCs w:val="20"/>
                <w:lang w:eastAsia="en-GB"/>
              </w:rPr>
              <w:t>roof</w:t>
            </w:r>
            <w:proofErr w:type="gramEnd"/>
            <w:r w:rsidRPr="003811D5">
              <w:rPr>
                <w:rFonts w:ascii="Arial" w:hAnsi="Arial" w:cs="Arial"/>
                <w:sz w:val="20"/>
                <w:szCs w:val="20"/>
                <w:lang w:eastAsia="en-GB"/>
              </w:rPr>
              <w:t xml:space="preserve"> and walls.</w:t>
            </w:r>
          </w:p>
        </w:tc>
        <w:tc>
          <w:tcPr>
            <w:tcW w:w="322" w:type="dxa"/>
          </w:tcPr>
          <w:p w14:paraId="141C40A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1AE91499"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AC7E1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61214854"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54E09E0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81C22E7"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7A73CB03"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47401CC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322" w:type="dxa"/>
          </w:tcPr>
          <w:p w14:paraId="019D3E0A"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861B22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6FBE4E0"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8882388"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09C7D27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1E0F375"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3DE8ACC1"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223830CC"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B4BCED"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10C0C07E"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4DA566EF"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D6AAB66"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603E5A52" w14:textId="77777777" w:rsidR="003F6D7A" w:rsidRPr="009358B2" w:rsidRDefault="003F6D7A" w:rsidP="003F6D7A">
            <w:pPr>
              <w:tabs>
                <w:tab w:val="left" w:pos="4694"/>
              </w:tabs>
              <w:rPr>
                <w:rFonts w:asciiTheme="minorHAnsi" w:hAnsiTheme="minorHAnsi" w:cstheme="minorHAnsi"/>
                <w:sz w:val="20"/>
                <w:szCs w:val="20"/>
                <w:lang w:val="en-GB" w:eastAsia="en-GB"/>
              </w:rPr>
            </w:pPr>
          </w:p>
        </w:tc>
        <w:tc>
          <w:tcPr>
            <w:tcW w:w="427" w:type="dxa"/>
          </w:tcPr>
          <w:p w14:paraId="531BD5B4" w14:textId="77777777" w:rsidR="003F6D7A" w:rsidRPr="009358B2" w:rsidRDefault="003F6D7A" w:rsidP="003F6D7A">
            <w:pPr>
              <w:tabs>
                <w:tab w:val="left" w:pos="4694"/>
              </w:tabs>
              <w:rPr>
                <w:rFonts w:asciiTheme="minorHAnsi" w:hAnsiTheme="minorHAnsi" w:cstheme="minorHAnsi"/>
                <w:sz w:val="20"/>
                <w:szCs w:val="20"/>
                <w:lang w:val="en-GB" w:eastAsia="en-GB"/>
              </w:rPr>
            </w:pPr>
          </w:p>
        </w:tc>
      </w:tr>
      <w:bookmarkEnd w:id="4"/>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5DBE9528" w14:textId="77777777" w:rsidR="003F6D7A" w:rsidRPr="00EB6E2D" w:rsidRDefault="003F6D7A" w:rsidP="002753D5">
      <w:pPr>
        <w:pStyle w:val="Heading2"/>
        <w:rPr>
          <w:rFonts w:asciiTheme="minorHAnsi" w:hAnsiTheme="minorHAnsi" w:cstheme="minorHAnsi"/>
          <w:sz w:val="22"/>
          <w:szCs w:val="22"/>
          <w:lang w:val="en-GB"/>
        </w:rPr>
      </w:pPr>
      <w:r>
        <w:rPr>
          <w:rFonts w:asciiTheme="minorHAnsi" w:hAnsiTheme="minorHAnsi" w:cstheme="minorHAnsi"/>
          <w:sz w:val="22"/>
          <w:szCs w:val="22"/>
          <w:lang w:val="en-GB"/>
        </w:rPr>
        <w:br w:type="column"/>
      </w:r>
    </w:p>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3F6D7A" w:rsidRPr="009358B2" w14:paraId="74AE898D" w14:textId="77777777" w:rsidTr="000B5283">
        <w:trPr>
          <w:tblHeader/>
        </w:trPr>
        <w:tc>
          <w:tcPr>
            <w:tcW w:w="5778" w:type="dxa"/>
            <w:vMerge w:val="restart"/>
            <w:shd w:val="clear" w:color="auto" w:fill="FFFF00"/>
            <w:vAlign w:val="center"/>
          </w:tcPr>
          <w:p w14:paraId="736D0043" w14:textId="06F66C56" w:rsidR="003F6D7A" w:rsidRPr="009358B2" w:rsidRDefault="003F6D7A" w:rsidP="000B5283">
            <w:pP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 xml:space="preserve">Lot </w:t>
            </w:r>
            <w:r>
              <w:rPr>
                <w:rFonts w:asciiTheme="minorHAnsi" w:eastAsia="Bookman Old Style" w:hAnsiTheme="minorHAnsi" w:cstheme="minorHAnsi"/>
                <w:b/>
                <w:bCs/>
                <w:sz w:val="20"/>
                <w:szCs w:val="20"/>
                <w:lang w:val="en-GB"/>
              </w:rPr>
              <w:t>2</w:t>
            </w:r>
          </w:p>
        </w:tc>
        <w:tc>
          <w:tcPr>
            <w:tcW w:w="8449" w:type="dxa"/>
            <w:gridSpan w:val="22"/>
            <w:shd w:val="clear" w:color="auto" w:fill="BFBFBF" w:themeFill="background1" w:themeFillShade="BF"/>
          </w:tcPr>
          <w:p w14:paraId="37AFF749" w14:textId="77777777" w:rsidR="003F6D7A" w:rsidRPr="009358B2" w:rsidRDefault="003F6D7A" w:rsidP="000B5283">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3F6D7A" w:rsidRPr="009358B2" w14:paraId="123CC5E2" w14:textId="77777777" w:rsidTr="000B5283">
        <w:trPr>
          <w:tblHeader/>
        </w:trPr>
        <w:tc>
          <w:tcPr>
            <w:tcW w:w="5778" w:type="dxa"/>
            <w:vMerge/>
            <w:shd w:val="clear" w:color="auto" w:fill="FFFF00"/>
          </w:tcPr>
          <w:p w14:paraId="66DFE4D9" w14:textId="77777777" w:rsidR="003F6D7A" w:rsidRPr="009358B2" w:rsidRDefault="003F6D7A" w:rsidP="000B5283">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365B5823"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6951017E"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63B32340"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6A5C3E57"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6FD0859D"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2DA2DB76"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5BCA086B"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70B1E6CE"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73F0694A"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690430D8"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D2BD23"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0FAECC6C"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3FE50381"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4FC45583"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3A1160C7"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47BA7222"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56B952E6"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EAE2583"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19E1D1E8"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73E776B"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277F7F3"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4F6FE1F8" w14:textId="77777777" w:rsidR="003F6D7A" w:rsidRPr="009358B2" w:rsidRDefault="003F6D7A"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r>
      <w:tr w:rsidR="003F6D7A" w:rsidRPr="009358B2" w14:paraId="2AF1EE57" w14:textId="77777777" w:rsidTr="000B5283">
        <w:tc>
          <w:tcPr>
            <w:tcW w:w="5778" w:type="dxa"/>
            <w:shd w:val="clear" w:color="auto" w:fill="BFBFBF" w:themeFill="background1" w:themeFillShade="BF"/>
          </w:tcPr>
          <w:p w14:paraId="408030F7" w14:textId="789D30C0" w:rsidR="003F6D7A" w:rsidRPr="009358B2" w:rsidRDefault="003F6D7A" w:rsidP="000B5283">
            <w:pPr>
              <w:jc w:val="both"/>
              <w:rPr>
                <w:rFonts w:asciiTheme="minorHAnsi" w:eastAsia="Bookman Old Style" w:hAnsiTheme="minorHAnsi" w:cstheme="minorHAnsi"/>
                <w:b/>
                <w:bCs/>
                <w:lang w:val="en-GB"/>
              </w:rPr>
            </w:pPr>
            <w:r w:rsidRPr="003F6D7A">
              <w:rPr>
                <w:rFonts w:asciiTheme="minorHAnsi" w:eastAsia="Bookman Old Style" w:hAnsiTheme="minorHAnsi" w:cstheme="minorHAnsi"/>
                <w:b/>
                <w:bCs/>
                <w:lang w:val="en-GB"/>
              </w:rPr>
              <w:t>Steel work</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10E3409C"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9326215"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CE9AF6D"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BFB9C5F"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EAAD60F"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AE2C65B"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8E060C7"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EDBCAF" w14:textId="77777777" w:rsidR="003F6D7A" w:rsidRPr="009358B2" w:rsidRDefault="003F6D7A"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056C724D"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C699697"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9C2F58C"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752DBC4"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0C5DB39"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177FEA4"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708063"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DFA599E"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84CC6F5"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44798690"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52C08D3"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55B3736"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761BAB5" w14:textId="77777777" w:rsidR="003F6D7A" w:rsidRPr="009358B2" w:rsidRDefault="003F6D7A"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B446C0D" w14:textId="77777777" w:rsidR="003F6D7A" w:rsidRPr="009358B2" w:rsidRDefault="003F6D7A" w:rsidP="000B5283">
            <w:pPr>
              <w:jc w:val="both"/>
              <w:rPr>
                <w:rFonts w:asciiTheme="minorHAnsi" w:eastAsia="Bookman Old Style" w:hAnsiTheme="minorHAnsi" w:cstheme="minorHAnsi"/>
                <w:b/>
                <w:bCs/>
                <w:lang w:val="en-GB"/>
              </w:rPr>
            </w:pPr>
          </w:p>
        </w:tc>
      </w:tr>
      <w:tr w:rsidR="003F6D7A" w:rsidRPr="00FC6F0C" w14:paraId="4F6CDC7F" w14:textId="77777777" w:rsidTr="000B5283">
        <w:tc>
          <w:tcPr>
            <w:tcW w:w="5778" w:type="dxa"/>
            <w:vAlign w:val="center"/>
          </w:tcPr>
          <w:p w14:paraId="1E513B40" w14:textId="3F28F381" w:rsidR="003F6D7A" w:rsidRPr="009358B2" w:rsidRDefault="003F6D7A" w:rsidP="000B5283">
            <w:pPr>
              <w:tabs>
                <w:tab w:val="left" w:pos="4694"/>
              </w:tabs>
              <w:rPr>
                <w:rFonts w:asciiTheme="minorHAnsi" w:hAnsiTheme="minorHAnsi" w:cstheme="minorHAnsi"/>
                <w:sz w:val="20"/>
                <w:szCs w:val="20"/>
                <w:lang w:val="en-GB" w:eastAsia="en-GB"/>
              </w:rPr>
            </w:pPr>
            <w:r w:rsidRPr="003F6D7A">
              <w:rPr>
                <w:rFonts w:asciiTheme="minorHAnsi" w:hAnsiTheme="minorHAnsi" w:cstheme="minorHAnsi"/>
                <w:sz w:val="20"/>
                <w:szCs w:val="20"/>
                <w:lang w:val="en-GB" w:eastAsia="en-GB"/>
              </w:rPr>
              <w:t xml:space="preserve">Supply, lay and install </w:t>
            </w:r>
            <w:r w:rsidR="0080105B">
              <w:rPr>
                <w:rFonts w:asciiTheme="minorHAnsi" w:hAnsiTheme="minorHAnsi" w:cstheme="minorHAnsi"/>
                <w:sz w:val="20"/>
                <w:szCs w:val="20"/>
                <w:lang w:val="en-GB" w:eastAsia="en-GB"/>
              </w:rPr>
              <w:t>Steel Structure</w:t>
            </w:r>
          </w:p>
        </w:tc>
        <w:tc>
          <w:tcPr>
            <w:tcW w:w="322" w:type="dxa"/>
          </w:tcPr>
          <w:p w14:paraId="2D5AD03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0FF23F73"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5B78C91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3C8291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70DC283F"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900E62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28979E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F16345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01E2A189"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E5BB38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F0302B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18BC13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980C85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C930F5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0BF8279"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DFD32F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59869B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31BAE3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57F6C0E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052563A"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1C2BB6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69CFB99" w14:textId="77777777" w:rsidR="003F6D7A" w:rsidRPr="009358B2" w:rsidRDefault="003F6D7A" w:rsidP="000B5283">
            <w:pPr>
              <w:tabs>
                <w:tab w:val="left" w:pos="4694"/>
              </w:tabs>
              <w:rPr>
                <w:rFonts w:asciiTheme="minorHAnsi" w:hAnsiTheme="minorHAnsi" w:cstheme="minorHAnsi"/>
                <w:sz w:val="20"/>
                <w:szCs w:val="20"/>
                <w:lang w:val="en-GB" w:eastAsia="en-GB"/>
              </w:rPr>
            </w:pPr>
          </w:p>
        </w:tc>
      </w:tr>
      <w:tr w:rsidR="003F6D7A" w:rsidRPr="00FC6F0C" w14:paraId="0EA5F8CB" w14:textId="77777777" w:rsidTr="000B5283">
        <w:tc>
          <w:tcPr>
            <w:tcW w:w="5778" w:type="dxa"/>
            <w:vAlign w:val="center"/>
          </w:tcPr>
          <w:p w14:paraId="7C0110A9" w14:textId="39A49690"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FE924C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3E357443"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3B9F32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FB0E2BA"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FF6B3B7"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6594B8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AB3179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539BDEE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1DC2495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1843BCA"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8F67C2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7306318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FA79CFA"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C3E09D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30C9A4F"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5887F79"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508F165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1C58786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90F996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67CCEA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D11768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51FDBF6F" w14:textId="77777777" w:rsidR="003F6D7A" w:rsidRPr="009358B2" w:rsidRDefault="003F6D7A" w:rsidP="000B5283">
            <w:pPr>
              <w:tabs>
                <w:tab w:val="left" w:pos="4694"/>
              </w:tabs>
              <w:rPr>
                <w:rFonts w:asciiTheme="minorHAnsi" w:hAnsiTheme="minorHAnsi" w:cstheme="minorHAnsi"/>
                <w:sz w:val="20"/>
                <w:szCs w:val="20"/>
                <w:lang w:val="en-GB" w:eastAsia="en-GB"/>
              </w:rPr>
            </w:pPr>
          </w:p>
        </w:tc>
      </w:tr>
      <w:tr w:rsidR="003F6D7A" w:rsidRPr="00FC6F0C" w14:paraId="79703D40" w14:textId="77777777" w:rsidTr="000B5283">
        <w:tc>
          <w:tcPr>
            <w:tcW w:w="5778" w:type="dxa"/>
            <w:shd w:val="clear" w:color="auto" w:fill="BFBFBF" w:themeFill="background1" w:themeFillShade="BF"/>
            <w:vAlign w:val="center"/>
          </w:tcPr>
          <w:p w14:paraId="104633B4" w14:textId="052B2E5B" w:rsidR="003F6D7A" w:rsidRPr="009358B2" w:rsidRDefault="0080105B" w:rsidP="000B5283">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Mesh</w:t>
            </w:r>
          </w:p>
        </w:tc>
        <w:tc>
          <w:tcPr>
            <w:tcW w:w="322" w:type="dxa"/>
            <w:shd w:val="clear" w:color="auto" w:fill="BFBFBF" w:themeFill="background1" w:themeFillShade="BF"/>
          </w:tcPr>
          <w:p w14:paraId="703A3D7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05548CC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7A91E5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4DFD88A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26F7BF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9F315F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5D9E3B6F"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1A5AEC97"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shd w:val="clear" w:color="auto" w:fill="BFBFBF" w:themeFill="background1" w:themeFillShade="BF"/>
          </w:tcPr>
          <w:p w14:paraId="2D331979"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C650EC7"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BF4974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15C2E0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85D7A4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528220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FAE172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64BBC867"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303F3F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19B2BDFF"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792F97C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31DDC93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247C1CD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shd w:val="clear" w:color="auto" w:fill="BFBFBF" w:themeFill="background1" w:themeFillShade="BF"/>
          </w:tcPr>
          <w:p w14:paraId="486C2FBD" w14:textId="77777777" w:rsidR="003F6D7A" w:rsidRPr="009358B2" w:rsidRDefault="003F6D7A" w:rsidP="000B5283">
            <w:pPr>
              <w:tabs>
                <w:tab w:val="left" w:pos="4694"/>
              </w:tabs>
              <w:rPr>
                <w:rFonts w:asciiTheme="minorHAnsi" w:hAnsiTheme="minorHAnsi" w:cstheme="minorHAnsi"/>
                <w:sz w:val="20"/>
                <w:szCs w:val="20"/>
                <w:lang w:val="en-GB" w:eastAsia="en-GB"/>
              </w:rPr>
            </w:pPr>
          </w:p>
        </w:tc>
      </w:tr>
      <w:tr w:rsidR="003F6D7A" w:rsidRPr="00FC6F0C" w14:paraId="26CFA0EF" w14:textId="77777777" w:rsidTr="000B5283">
        <w:tc>
          <w:tcPr>
            <w:tcW w:w="5778" w:type="dxa"/>
            <w:vAlign w:val="center"/>
          </w:tcPr>
          <w:p w14:paraId="61EAA70D" w14:textId="3B2DC63A" w:rsidR="003F6D7A" w:rsidRPr="009358B2" w:rsidRDefault="0080105B" w:rsidP="0080105B">
            <w:pPr>
              <w:rPr>
                <w:rFonts w:asciiTheme="minorHAnsi" w:hAnsiTheme="minorHAnsi" w:cstheme="minorHAnsi"/>
                <w:sz w:val="20"/>
                <w:szCs w:val="20"/>
                <w:lang w:val="en-GB" w:eastAsia="en-GB"/>
              </w:rPr>
            </w:pPr>
            <w:r>
              <w:rPr>
                <w:rFonts w:ascii="Arial" w:hAnsi="Arial" w:cs="Arial"/>
                <w:sz w:val="20"/>
                <w:szCs w:val="20"/>
              </w:rPr>
              <w:t>Supply and install aviary mesh</w:t>
            </w:r>
          </w:p>
        </w:tc>
        <w:tc>
          <w:tcPr>
            <w:tcW w:w="322" w:type="dxa"/>
          </w:tcPr>
          <w:p w14:paraId="02177FA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5A89130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57AB692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65ECFE5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FE52F6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6589BA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3057F43D"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3941A63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691A46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C5DE8C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79B6F0F4"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7A46AD5C"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47591D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D68C2D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70794DD"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8E6A53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735C50D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7974F7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2D00A4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22635C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EEA0F2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4540850" w14:textId="77777777" w:rsidR="003F6D7A" w:rsidRPr="009358B2" w:rsidRDefault="003F6D7A" w:rsidP="000B5283">
            <w:pPr>
              <w:tabs>
                <w:tab w:val="left" w:pos="4694"/>
              </w:tabs>
              <w:rPr>
                <w:rFonts w:asciiTheme="minorHAnsi" w:hAnsiTheme="minorHAnsi" w:cstheme="minorHAnsi"/>
                <w:sz w:val="20"/>
                <w:szCs w:val="20"/>
                <w:lang w:val="en-GB" w:eastAsia="en-GB"/>
              </w:rPr>
            </w:pPr>
          </w:p>
        </w:tc>
      </w:tr>
      <w:tr w:rsidR="003F6D7A" w:rsidRPr="00FC6F0C" w14:paraId="4FB77602" w14:textId="77777777" w:rsidTr="000B5283">
        <w:tc>
          <w:tcPr>
            <w:tcW w:w="5778" w:type="dxa"/>
            <w:vAlign w:val="center"/>
          </w:tcPr>
          <w:p w14:paraId="065DA953" w14:textId="44B1F12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523586F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6A881D0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02CD96B2"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41ACA49"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32CF1F0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4EE6051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695F24DD"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021631B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322" w:type="dxa"/>
          </w:tcPr>
          <w:p w14:paraId="287EF86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A0B571E"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1019D50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4A0DE05B"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1164DE1A"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5A9332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271C69B6"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8103F57"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725AA65F"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1AAD8C71"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EF17D55"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6161D4C8"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012CF1A0" w14:textId="77777777" w:rsidR="003F6D7A" w:rsidRPr="009358B2" w:rsidRDefault="003F6D7A" w:rsidP="000B5283">
            <w:pPr>
              <w:tabs>
                <w:tab w:val="left" w:pos="4694"/>
              </w:tabs>
              <w:rPr>
                <w:rFonts w:asciiTheme="minorHAnsi" w:hAnsiTheme="minorHAnsi" w:cstheme="minorHAnsi"/>
                <w:sz w:val="20"/>
                <w:szCs w:val="20"/>
                <w:lang w:val="en-GB" w:eastAsia="en-GB"/>
              </w:rPr>
            </w:pPr>
          </w:p>
        </w:tc>
        <w:tc>
          <w:tcPr>
            <w:tcW w:w="427" w:type="dxa"/>
          </w:tcPr>
          <w:p w14:paraId="343E28FE" w14:textId="77777777" w:rsidR="003F6D7A" w:rsidRPr="009358B2" w:rsidRDefault="003F6D7A" w:rsidP="000B5283">
            <w:pPr>
              <w:tabs>
                <w:tab w:val="left" w:pos="4694"/>
              </w:tabs>
              <w:rPr>
                <w:rFonts w:asciiTheme="minorHAnsi" w:hAnsiTheme="minorHAnsi" w:cstheme="minorHAnsi"/>
                <w:sz w:val="20"/>
                <w:szCs w:val="20"/>
                <w:lang w:val="en-GB" w:eastAsia="en-GB"/>
              </w:rPr>
            </w:pPr>
          </w:p>
        </w:tc>
      </w:tr>
    </w:tbl>
    <w:p w14:paraId="44D378F2" w14:textId="7FD3B29A" w:rsidR="0080105B" w:rsidRDefault="0080105B"/>
    <w:p w14:paraId="7777C437" w14:textId="48AF5F00" w:rsidR="0080105B" w:rsidRDefault="0080105B"/>
    <w:tbl>
      <w:tblPr>
        <w:tblStyle w:val="TableGrid"/>
        <w:tblW w:w="14227" w:type="dxa"/>
        <w:tblLook w:val="04A0" w:firstRow="1" w:lastRow="0" w:firstColumn="1" w:lastColumn="0" w:noHBand="0" w:noVBand="1"/>
      </w:tblPr>
      <w:tblGrid>
        <w:gridCol w:w="5778"/>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tblGrid>
      <w:tr w:rsidR="0080105B" w:rsidRPr="009358B2" w14:paraId="2FA2535D" w14:textId="77777777" w:rsidTr="000B5283">
        <w:trPr>
          <w:tblHeader/>
        </w:trPr>
        <w:tc>
          <w:tcPr>
            <w:tcW w:w="5778" w:type="dxa"/>
            <w:vMerge w:val="restart"/>
            <w:shd w:val="clear" w:color="auto" w:fill="FFFF00"/>
            <w:vAlign w:val="center"/>
          </w:tcPr>
          <w:p w14:paraId="09461D78" w14:textId="1D9CA9D0" w:rsidR="0080105B" w:rsidRPr="009358B2" w:rsidRDefault="0080105B" w:rsidP="000B5283">
            <w:pP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 xml:space="preserve">Lot </w:t>
            </w:r>
            <w:r>
              <w:rPr>
                <w:rFonts w:asciiTheme="minorHAnsi" w:eastAsia="Bookman Old Style" w:hAnsiTheme="minorHAnsi" w:cstheme="minorHAnsi"/>
                <w:b/>
                <w:bCs/>
                <w:sz w:val="20"/>
                <w:szCs w:val="20"/>
                <w:lang w:val="en-GB"/>
              </w:rPr>
              <w:t>3</w:t>
            </w:r>
          </w:p>
        </w:tc>
        <w:tc>
          <w:tcPr>
            <w:tcW w:w="8449" w:type="dxa"/>
            <w:gridSpan w:val="22"/>
            <w:shd w:val="clear" w:color="auto" w:fill="BFBFBF" w:themeFill="background1" w:themeFillShade="BF"/>
          </w:tcPr>
          <w:p w14:paraId="61E52AA8" w14:textId="77777777" w:rsidR="0080105B" w:rsidRPr="009358B2" w:rsidRDefault="0080105B" w:rsidP="000B5283">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r>
      <w:tr w:rsidR="0080105B" w:rsidRPr="009358B2" w14:paraId="079DC2CF" w14:textId="77777777" w:rsidTr="000B5283">
        <w:trPr>
          <w:tblHeader/>
        </w:trPr>
        <w:tc>
          <w:tcPr>
            <w:tcW w:w="5778" w:type="dxa"/>
            <w:vMerge/>
            <w:shd w:val="clear" w:color="auto" w:fill="FFFF00"/>
          </w:tcPr>
          <w:p w14:paraId="0164D295" w14:textId="77777777" w:rsidR="0080105B" w:rsidRPr="009358B2" w:rsidRDefault="0080105B" w:rsidP="000B5283">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13EF4FA9"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5ECFBC58"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627958EA"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6455028A"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2C4F59CD"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7B34D600"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3502B79C"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44AAE05"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002C133"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04BA6AAB"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7E9ACAE1"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13662096"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4FFCC4D3"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2F17C48B"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3DDBE5EF"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3810C8B5"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76F09B25"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077CE104"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5CD1129E"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5BC43221"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10C40A10"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4BC2B4C5" w14:textId="77777777" w:rsidR="0080105B" w:rsidRPr="009358B2" w:rsidRDefault="0080105B" w:rsidP="000B5283">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r>
      <w:tr w:rsidR="0080105B" w:rsidRPr="009358B2" w14:paraId="71AD8193" w14:textId="77777777" w:rsidTr="000B5283">
        <w:tc>
          <w:tcPr>
            <w:tcW w:w="5778" w:type="dxa"/>
            <w:shd w:val="clear" w:color="auto" w:fill="BFBFBF" w:themeFill="background1" w:themeFillShade="BF"/>
          </w:tcPr>
          <w:p w14:paraId="4A473F7D" w14:textId="61BE70F1" w:rsidR="0080105B" w:rsidRPr="009358B2" w:rsidRDefault="0080105B" w:rsidP="000B5283">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Installation of Sensors</w:t>
            </w:r>
            <w:r w:rsidRPr="009358B2">
              <w:rPr>
                <w:rFonts w:asciiTheme="minorHAnsi" w:eastAsia="Bookman Old Style" w:hAnsiTheme="minorHAnsi" w:cstheme="minorHAnsi"/>
                <w:b/>
                <w:bCs/>
                <w:lang w:val="en-GB"/>
              </w:rPr>
              <w:tab/>
              <w:t> </w:t>
            </w:r>
          </w:p>
        </w:tc>
        <w:tc>
          <w:tcPr>
            <w:tcW w:w="322" w:type="dxa"/>
            <w:shd w:val="clear" w:color="auto" w:fill="BFBFBF" w:themeFill="background1" w:themeFillShade="BF"/>
          </w:tcPr>
          <w:p w14:paraId="2A5B7268"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140CB03"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DB8F3A6"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682509"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5619C51"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CB6A54C"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75F00E3A"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155EBB10" w14:textId="77777777" w:rsidR="0080105B" w:rsidRPr="009358B2" w:rsidRDefault="0080105B" w:rsidP="000B5283">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6E3B0F2E"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6AC244A8"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9D0BF11"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83EC772"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B7612D7"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BBDA550"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57BB46B"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5C55C37"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F6F80D3"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3ADE623"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1628B22"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C805698"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86C462" w14:textId="77777777" w:rsidR="0080105B" w:rsidRPr="009358B2" w:rsidRDefault="0080105B" w:rsidP="000B5283">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728C228" w14:textId="77777777" w:rsidR="0080105B" w:rsidRPr="009358B2" w:rsidRDefault="0080105B" w:rsidP="000B5283">
            <w:pPr>
              <w:jc w:val="both"/>
              <w:rPr>
                <w:rFonts w:asciiTheme="minorHAnsi" w:eastAsia="Bookman Old Style" w:hAnsiTheme="minorHAnsi" w:cstheme="minorHAnsi"/>
                <w:b/>
                <w:bCs/>
                <w:lang w:val="en-GB"/>
              </w:rPr>
            </w:pPr>
          </w:p>
        </w:tc>
      </w:tr>
      <w:tr w:rsidR="0080105B" w:rsidRPr="00FC6F0C" w14:paraId="4A1543D8" w14:textId="77777777" w:rsidTr="004E59E2">
        <w:tc>
          <w:tcPr>
            <w:tcW w:w="5778" w:type="dxa"/>
            <w:shd w:val="clear" w:color="auto" w:fill="auto"/>
          </w:tcPr>
          <w:p w14:paraId="2850C6C9" w14:textId="23BB72B9" w:rsidR="0080105B" w:rsidRPr="0080105B" w:rsidRDefault="0080105B" w:rsidP="0080105B">
            <w:pPr>
              <w:widowControl w:val="0"/>
              <w:spacing w:line="240" w:lineRule="exact"/>
              <w:rPr>
                <w:rFonts w:asciiTheme="minorHAnsi" w:hAnsiTheme="minorHAnsi" w:cstheme="minorHAnsi"/>
                <w:snapToGrid w:val="0"/>
                <w:sz w:val="22"/>
                <w:szCs w:val="22"/>
              </w:rPr>
            </w:pPr>
            <w:r w:rsidRPr="00DE7F35">
              <w:rPr>
                <w:rFonts w:asciiTheme="minorHAnsi" w:hAnsiTheme="minorHAnsi" w:cstheme="minorHAnsi"/>
                <w:snapToGrid w:val="0"/>
                <w:sz w:val="22"/>
                <w:szCs w:val="22"/>
              </w:rPr>
              <w:t>Galvanic Sensors installed within Cores</w:t>
            </w:r>
          </w:p>
        </w:tc>
        <w:tc>
          <w:tcPr>
            <w:tcW w:w="322" w:type="dxa"/>
            <w:shd w:val="clear" w:color="auto" w:fill="auto"/>
          </w:tcPr>
          <w:p w14:paraId="3DE6D38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5B4DB8F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FBD83D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3476C99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C203F1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0C21D0D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0854ABE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3352BB4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07E7FCF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9DF9B7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25B1B7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3C3A514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244D7DA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BD9DCC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FF7ED8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5610E9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779A51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0BEAB2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DB914E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2063564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1DF2C24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513223D"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3232F99B" w14:textId="77777777" w:rsidTr="004E59E2">
        <w:tc>
          <w:tcPr>
            <w:tcW w:w="5778" w:type="dxa"/>
            <w:shd w:val="clear" w:color="auto" w:fill="auto"/>
          </w:tcPr>
          <w:p w14:paraId="2CD88C76" w14:textId="3FAA485E" w:rsidR="0080105B" w:rsidRPr="009358B2" w:rsidRDefault="0080105B" w:rsidP="0080105B">
            <w:pPr>
              <w:tabs>
                <w:tab w:val="left" w:pos="4694"/>
              </w:tabs>
              <w:rPr>
                <w:rFonts w:asciiTheme="minorHAnsi" w:hAnsiTheme="minorHAnsi" w:cstheme="minorHAnsi"/>
                <w:sz w:val="20"/>
                <w:szCs w:val="20"/>
                <w:lang w:val="en-GB" w:eastAsia="en-GB"/>
              </w:rPr>
            </w:pPr>
            <w:r w:rsidRPr="00DE7F35">
              <w:rPr>
                <w:rFonts w:asciiTheme="minorHAnsi" w:hAnsiTheme="minorHAnsi" w:cstheme="minorHAnsi"/>
                <w:sz w:val="20"/>
                <w:szCs w:val="20"/>
                <w:lang w:val="en-GB"/>
              </w:rPr>
              <w:t>Resistive Sensors installed within Cores</w:t>
            </w:r>
          </w:p>
        </w:tc>
        <w:tc>
          <w:tcPr>
            <w:tcW w:w="322" w:type="dxa"/>
            <w:shd w:val="clear" w:color="auto" w:fill="auto"/>
          </w:tcPr>
          <w:p w14:paraId="0A91604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0627AD0F"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3B26D87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5C4A1F2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229AB6B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245FB11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0619A4D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20D470C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10F7DC3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FC6D90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A7FE4B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77602C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555F61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DCDDF9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E076F8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2E4E9FC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19547A6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8E769A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0CBF42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B62F5A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E77E8C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92B0385"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584023FB" w14:textId="77777777" w:rsidTr="004E59E2">
        <w:tc>
          <w:tcPr>
            <w:tcW w:w="5778" w:type="dxa"/>
            <w:shd w:val="clear" w:color="auto" w:fill="auto"/>
          </w:tcPr>
          <w:p w14:paraId="689E858D" w14:textId="02A702DD" w:rsidR="0080105B" w:rsidRPr="009358B2" w:rsidRDefault="0080105B" w:rsidP="0080105B">
            <w:pPr>
              <w:tabs>
                <w:tab w:val="left" w:pos="4694"/>
              </w:tabs>
              <w:rPr>
                <w:rFonts w:asciiTheme="minorHAnsi" w:hAnsiTheme="minorHAnsi" w:cstheme="minorHAnsi"/>
                <w:sz w:val="20"/>
                <w:szCs w:val="20"/>
                <w:lang w:val="en-GB" w:eastAsia="en-GB"/>
              </w:rPr>
            </w:pPr>
            <w:r w:rsidRPr="0017637D">
              <w:rPr>
                <w:rFonts w:asciiTheme="minorHAnsi" w:hAnsiTheme="minorHAnsi" w:cstheme="minorHAnsi"/>
                <w:snapToGrid w:val="0"/>
                <w:sz w:val="22"/>
                <w:szCs w:val="22"/>
              </w:rPr>
              <w:t>Temperature Sensor</w:t>
            </w:r>
          </w:p>
        </w:tc>
        <w:tc>
          <w:tcPr>
            <w:tcW w:w="322" w:type="dxa"/>
            <w:shd w:val="clear" w:color="auto" w:fill="auto"/>
          </w:tcPr>
          <w:p w14:paraId="24764EB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69B56EF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706E8F9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5C882F0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6F8049BF"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279A256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5F9A254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37940EF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60F309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FC6D07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1937478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8BF128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535B54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877691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8074F1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B7277A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16622E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654F57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3459CD7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742B419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3A801A0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F72F57A"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7B7E89A4" w14:textId="77777777" w:rsidTr="004E59E2">
        <w:tc>
          <w:tcPr>
            <w:tcW w:w="5778" w:type="dxa"/>
            <w:shd w:val="clear" w:color="auto" w:fill="auto"/>
          </w:tcPr>
          <w:p w14:paraId="2FB14C25" w14:textId="5C257B0D" w:rsidR="0080105B" w:rsidRPr="009358B2" w:rsidRDefault="0080105B" w:rsidP="0080105B">
            <w:pPr>
              <w:rPr>
                <w:rFonts w:asciiTheme="minorHAnsi" w:hAnsiTheme="minorHAnsi" w:cstheme="minorHAnsi"/>
                <w:sz w:val="20"/>
                <w:szCs w:val="20"/>
                <w:lang w:val="en-GB" w:eastAsia="en-GB"/>
              </w:rPr>
            </w:pPr>
            <w:r w:rsidRPr="0017637D">
              <w:rPr>
                <w:rFonts w:asciiTheme="minorHAnsi" w:hAnsiTheme="minorHAnsi" w:cstheme="minorHAnsi"/>
                <w:snapToGrid w:val="0"/>
                <w:sz w:val="22"/>
                <w:szCs w:val="22"/>
              </w:rPr>
              <w:t>Embeddable electrodes</w:t>
            </w:r>
          </w:p>
        </w:tc>
        <w:tc>
          <w:tcPr>
            <w:tcW w:w="322" w:type="dxa"/>
            <w:shd w:val="clear" w:color="auto" w:fill="auto"/>
          </w:tcPr>
          <w:p w14:paraId="3FC2F9D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35F865A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155FC33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15D17DEF"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20D908F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13924E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84A58F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6744A0E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shd w:val="clear" w:color="auto" w:fill="auto"/>
          </w:tcPr>
          <w:p w14:paraId="4EDE74B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4730A1C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2FBABDC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2A0EA85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F5D354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05D0A6B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309801B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2857C8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6080F3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5E3D146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843FE8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1388050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43535F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shd w:val="clear" w:color="auto" w:fill="auto"/>
          </w:tcPr>
          <w:p w14:paraId="6864BB9E"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2B00C62E" w14:textId="77777777" w:rsidTr="004E59E2">
        <w:tc>
          <w:tcPr>
            <w:tcW w:w="5778" w:type="dxa"/>
          </w:tcPr>
          <w:p w14:paraId="40735256" w14:textId="24EE865B" w:rsidR="0080105B" w:rsidRPr="009358B2" w:rsidRDefault="0080105B" w:rsidP="0080105B">
            <w:pPr>
              <w:tabs>
                <w:tab w:val="left" w:pos="4694"/>
              </w:tabs>
              <w:rPr>
                <w:rFonts w:asciiTheme="minorHAnsi" w:hAnsiTheme="minorHAnsi" w:cstheme="minorHAnsi"/>
                <w:sz w:val="20"/>
                <w:szCs w:val="20"/>
                <w:lang w:val="en-GB" w:eastAsia="en-GB"/>
              </w:rPr>
            </w:pPr>
            <w:r w:rsidRPr="0017637D">
              <w:rPr>
                <w:rFonts w:asciiTheme="minorHAnsi" w:hAnsiTheme="minorHAnsi" w:cstheme="minorHAnsi"/>
                <w:snapToGrid w:val="0"/>
                <w:sz w:val="22"/>
                <w:szCs w:val="22"/>
              </w:rPr>
              <w:t>Strain Gauges</w:t>
            </w:r>
          </w:p>
        </w:tc>
        <w:tc>
          <w:tcPr>
            <w:tcW w:w="322" w:type="dxa"/>
          </w:tcPr>
          <w:p w14:paraId="232A8D8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3284372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545AFF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2D7C387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18E639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E8EE96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B9CD69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7AE0D48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E45A36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09A32A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6953BA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61D741F"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32FC7A9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1AF6D41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A33077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2B13D6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48DCA4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E96A7B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4AC023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15DE252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643A72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C704B2C"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7E2466E1" w14:textId="77777777" w:rsidTr="004E59E2">
        <w:tc>
          <w:tcPr>
            <w:tcW w:w="5778" w:type="dxa"/>
          </w:tcPr>
          <w:p w14:paraId="38FD593E" w14:textId="6DA5195D" w:rsidR="0080105B" w:rsidRPr="009358B2" w:rsidRDefault="0080105B" w:rsidP="0080105B">
            <w:pPr>
              <w:tabs>
                <w:tab w:val="left" w:pos="4694"/>
              </w:tabs>
              <w:rPr>
                <w:rFonts w:asciiTheme="minorHAnsi" w:hAnsiTheme="minorHAnsi" w:cstheme="minorHAnsi"/>
                <w:sz w:val="20"/>
                <w:szCs w:val="20"/>
                <w:lang w:val="en-GB" w:eastAsia="en-GB"/>
              </w:rPr>
            </w:pPr>
            <w:r w:rsidRPr="0017637D">
              <w:rPr>
                <w:rFonts w:asciiTheme="minorHAnsi" w:hAnsiTheme="minorHAnsi" w:cstheme="minorHAnsi"/>
                <w:snapToGrid w:val="0"/>
                <w:sz w:val="22"/>
                <w:szCs w:val="22"/>
              </w:rPr>
              <w:t>Accelerometer</w:t>
            </w:r>
          </w:p>
        </w:tc>
        <w:tc>
          <w:tcPr>
            <w:tcW w:w="322" w:type="dxa"/>
          </w:tcPr>
          <w:p w14:paraId="6A55650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912B98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0E636787"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6875B7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1CCD1A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0992C87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5F21087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14EC6E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6304CB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55FB5A4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6C2205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05E9FD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925C6F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94F4B8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212233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CDD90EF"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B0DCAC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B29671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E63AA8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0924A8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740C63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B015B9C"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3C81CDDE" w14:textId="77777777" w:rsidTr="004E59E2">
        <w:tc>
          <w:tcPr>
            <w:tcW w:w="5778" w:type="dxa"/>
          </w:tcPr>
          <w:p w14:paraId="06DE27EC" w14:textId="496E8A3A" w:rsidR="0080105B" w:rsidRPr="009358B2" w:rsidRDefault="0080105B" w:rsidP="0080105B">
            <w:pPr>
              <w:tabs>
                <w:tab w:val="left" w:pos="4694"/>
              </w:tabs>
              <w:rPr>
                <w:rFonts w:asciiTheme="minorHAnsi" w:hAnsiTheme="minorHAnsi" w:cstheme="minorHAnsi"/>
                <w:sz w:val="20"/>
                <w:szCs w:val="20"/>
                <w:lang w:val="en-GB" w:eastAsia="en-GB"/>
              </w:rPr>
            </w:pPr>
            <w:r>
              <w:rPr>
                <w:rFonts w:asciiTheme="minorHAnsi" w:hAnsiTheme="minorHAnsi" w:cstheme="minorHAnsi"/>
                <w:snapToGrid w:val="0"/>
                <w:sz w:val="22"/>
                <w:szCs w:val="22"/>
              </w:rPr>
              <w:t>D</w:t>
            </w:r>
            <w:r w:rsidRPr="001660B1">
              <w:rPr>
                <w:rFonts w:asciiTheme="minorHAnsi" w:hAnsiTheme="minorHAnsi" w:cstheme="minorHAnsi"/>
                <w:snapToGrid w:val="0"/>
                <w:sz w:val="22"/>
                <w:szCs w:val="22"/>
              </w:rPr>
              <w:t>ata logger</w:t>
            </w:r>
          </w:p>
        </w:tc>
        <w:tc>
          <w:tcPr>
            <w:tcW w:w="322" w:type="dxa"/>
          </w:tcPr>
          <w:p w14:paraId="13AE4A3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20623D1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73CF0AD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8DF2E9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550A82D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0F4B1A6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4F3F904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548F68A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CAEE5F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CB86AD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9E8034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4D2FC7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D2CE94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0EFE268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718EBC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21ADA6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B38C34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BA98225"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0F2943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352BF1F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1EE8C9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79439FF"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460DDF13" w14:textId="77777777" w:rsidTr="000B5283">
        <w:tc>
          <w:tcPr>
            <w:tcW w:w="5778" w:type="dxa"/>
            <w:vAlign w:val="center"/>
          </w:tcPr>
          <w:p w14:paraId="75AAAB15" w14:textId="106C3F0C" w:rsidR="0080105B" w:rsidRPr="009358B2" w:rsidRDefault="0080105B" w:rsidP="0080105B">
            <w:pPr>
              <w:tabs>
                <w:tab w:val="left" w:pos="4694"/>
              </w:tabs>
              <w:rPr>
                <w:rFonts w:asciiTheme="minorHAnsi" w:hAnsiTheme="minorHAnsi" w:cstheme="minorHAnsi"/>
                <w:sz w:val="20"/>
                <w:szCs w:val="20"/>
                <w:lang w:val="en-GB" w:eastAsia="en-GB"/>
              </w:rPr>
            </w:pPr>
            <w:r>
              <w:rPr>
                <w:rFonts w:asciiTheme="minorHAnsi" w:hAnsiTheme="minorHAnsi" w:cstheme="minorHAnsi"/>
                <w:snapToGrid w:val="0"/>
                <w:sz w:val="22"/>
                <w:szCs w:val="22"/>
              </w:rPr>
              <w:t>C</w:t>
            </w:r>
            <w:r w:rsidRPr="001660B1">
              <w:rPr>
                <w:rFonts w:asciiTheme="minorHAnsi" w:hAnsiTheme="minorHAnsi" w:cstheme="minorHAnsi"/>
                <w:snapToGrid w:val="0"/>
                <w:sz w:val="22"/>
                <w:szCs w:val="22"/>
              </w:rPr>
              <w:t>omputer and peripherals</w:t>
            </w:r>
          </w:p>
        </w:tc>
        <w:tc>
          <w:tcPr>
            <w:tcW w:w="322" w:type="dxa"/>
          </w:tcPr>
          <w:p w14:paraId="2F724132"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4D3BD96E"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0C1128A1"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09506FE6"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DE1820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7F4523B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A78557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15726C7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322" w:type="dxa"/>
          </w:tcPr>
          <w:p w14:paraId="61B74B8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4FDA168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C9FC6C8"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1899E344"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2B05DE0"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30E40BB"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4D5FE0D"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50803AC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25C8A8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133B8F3A"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EF2554C"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61BF2B69"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7DF13D13" w14:textId="77777777" w:rsidR="0080105B" w:rsidRPr="009358B2" w:rsidRDefault="0080105B" w:rsidP="0080105B">
            <w:pPr>
              <w:tabs>
                <w:tab w:val="left" w:pos="4694"/>
              </w:tabs>
              <w:rPr>
                <w:rFonts w:asciiTheme="minorHAnsi" w:hAnsiTheme="minorHAnsi" w:cstheme="minorHAnsi"/>
                <w:sz w:val="20"/>
                <w:szCs w:val="20"/>
                <w:lang w:val="en-GB" w:eastAsia="en-GB"/>
              </w:rPr>
            </w:pPr>
          </w:p>
        </w:tc>
        <w:tc>
          <w:tcPr>
            <w:tcW w:w="427" w:type="dxa"/>
          </w:tcPr>
          <w:p w14:paraId="2AC0EB41" w14:textId="77777777" w:rsidR="0080105B" w:rsidRPr="009358B2" w:rsidRDefault="0080105B" w:rsidP="0080105B">
            <w:pPr>
              <w:tabs>
                <w:tab w:val="left" w:pos="4694"/>
              </w:tabs>
              <w:rPr>
                <w:rFonts w:asciiTheme="minorHAnsi" w:hAnsiTheme="minorHAnsi" w:cstheme="minorHAnsi"/>
                <w:sz w:val="20"/>
                <w:szCs w:val="20"/>
                <w:lang w:val="en-GB" w:eastAsia="en-GB"/>
              </w:rPr>
            </w:pPr>
          </w:p>
        </w:tc>
      </w:tr>
      <w:tr w:rsidR="0080105B" w:rsidRPr="00FC6F0C" w14:paraId="172696EF" w14:textId="77777777" w:rsidTr="000B5283">
        <w:tc>
          <w:tcPr>
            <w:tcW w:w="5778" w:type="dxa"/>
            <w:vAlign w:val="center"/>
          </w:tcPr>
          <w:p w14:paraId="1858280D" w14:textId="3E34A375" w:rsidR="0080105B" w:rsidRPr="009358B2" w:rsidRDefault="0080105B" w:rsidP="000B5283">
            <w:p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Web interface</w:t>
            </w:r>
          </w:p>
        </w:tc>
        <w:tc>
          <w:tcPr>
            <w:tcW w:w="322" w:type="dxa"/>
          </w:tcPr>
          <w:p w14:paraId="09054714"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2A848144"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385FCD9E"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4E5FFDEA"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539CD9D7"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435DF328"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06462E82"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4D72F70F"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322" w:type="dxa"/>
          </w:tcPr>
          <w:p w14:paraId="4E7CDF61"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2792596B"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347D14CB"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3D938F0E"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60E3E7B9"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223D83AB"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2CF0FA55"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33C06619"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7719910A"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2ADE232C"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26F81040"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159422BF"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6F05B567" w14:textId="77777777" w:rsidR="0080105B" w:rsidRPr="009358B2" w:rsidRDefault="0080105B" w:rsidP="000B5283">
            <w:pPr>
              <w:tabs>
                <w:tab w:val="left" w:pos="4694"/>
              </w:tabs>
              <w:rPr>
                <w:rFonts w:asciiTheme="minorHAnsi" w:hAnsiTheme="minorHAnsi" w:cstheme="minorHAnsi"/>
                <w:sz w:val="20"/>
                <w:szCs w:val="20"/>
                <w:lang w:val="en-GB" w:eastAsia="en-GB"/>
              </w:rPr>
            </w:pPr>
          </w:p>
        </w:tc>
        <w:tc>
          <w:tcPr>
            <w:tcW w:w="427" w:type="dxa"/>
          </w:tcPr>
          <w:p w14:paraId="490D1D37" w14:textId="77777777" w:rsidR="0080105B" w:rsidRPr="009358B2" w:rsidRDefault="0080105B" w:rsidP="000B5283">
            <w:pPr>
              <w:tabs>
                <w:tab w:val="left" w:pos="4694"/>
              </w:tabs>
              <w:rPr>
                <w:rFonts w:asciiTheme="minorHAnsi" w:hAnsiTheme="minorHAnsi" w:cstheme="minorHAnsi"/>
                <w:sz w:val="20"/>
                <w:szCs w:val="20"/>
                <w:lang w:val="en-GB" w:eastAsia="en-GB"/>
              </w:rPr>
            </w:pPr>
          </w:p>
        </w:tc>
      </w:tr>
    </w:tbl>
    <w:p w14:paraId="0ADC67EF" w14:textId="448BE2A3" w:rsidR="0080105B" w:rsidRDefault="0080105B"/>
    <w:p w14:paraId="45826480" w14:textId="77777777" w:rsidR="0080105B" w:rsidRDefault="0080105B"/>
    <w:p w14:paraId="193B2D0F" w14:textId="77777777" w:rsidR="002753D5" w:rsidRDefault="002753D5" w:rsidP="002753D5">
      <w:pPr>
        <w:pStyle w:val="Heading2"/>
        <w:rPr>
          <w:rFonts w:asciiTheme="minorHAnsi" w:hAnsiTheme="minorHAnsi" w:cstheme="minorHAnsi"/>
          <w:sz w:val="22"/>
          <w:szCs w:val="22"/>
        </w:rPr>
      </w:pPr>
    </w:p>
    <w:p w14:paraId="3C95399D" w14:textId="77777777" w:rsidR="0080105B" w:rsidRDefault="0080105B" w:rsidP="0080105B"/>
    <w:p w14:paraId="2CA50041" w14:textId="0E3C5BAA" w:rsidR="0080105B" w:rsidRPr="0080105B" w:rsidRDefault="0080105B" w:rsidP="0080105B">
      <w:pPr>
        <w:sectPr w:rsidR="0080105B" w:rsidRPr="0080105B" w:rsidSect="00D72902">
          <w:pgSz w:w="16838" w:h="11906" w:orient="landscape" w:code="9"/>
          <w:pgMar w:top="1440" w:right="1440" w:bottom="1440" w:left="1440" w:header="709" w:footer="709" w:gutter="0"/>
          <w:cols w:space="708"/>
          <w:docGrid w:linePitch="360"/>
        </w:sectPr>
      </w:pPr>
    </w:p>
    <w:p w14:paraId="5107950E" w14:textId="77777777" w:rsidR="00004183" w:rsidRPr="00B37FA4" w:rsidRDefault="004D221A" w:rsidP="002753D5">
      <w:pPr>
        <w:pStyle w:val="Heading2"/>
        <w:rPr>
          <w:rFonts w:asciiTheme="minorHAnsi" w:hAnsiTheme="minorHAnsi" w:cstheme="minorHAnsi"/>
          <w:i w:val="0"/>
          <w:sz w:val="22"/>
          <w:szCs w:val="22"/>
          <w:lang w:val="en-GB"/>
        </w:rPr>
      </w:pPr>
      <w:r w:rsidRPr="00B37FA4">
        <w:rPr>
          <w:rFonts w:asciiTheme="minorHAnsi" w:hAnsiTheme="minorHAnsi" w:cstheme="minorHAnsi"/>
          <w:i w:val="0"/>
          <w:sz w:val="22"/>
          <w:szCs w:val="22"/>
          <w:lang w:val="en-GB"/>
        </w:rPr>
        <w:lastRenderedPageBreak/>
        <w:t>Checklist of documents to be provided</w:t>
      </w:r>
    </w:p>
    <w:p w14:paraId="2AEE12F4" w14:textId="3C1FF98D" w:rsidR="004D221A" w:rsidRPr="00B37FA4" w:rsidRDefault="004D221A" w:rsidP="00B37FA4">
      <w:pPr>
        <w:pStyle w:val="Section"/>
        <w:widowControl/>
        <w:spacing w:line="276" w:lineRule="auto"/>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B37FA4" w:rsidRPr="00B37FA4" w14:paraId="148E2743" w14:textId="77777777" w:rsidTr="00B37FA4">
        <w:trPr>
          <w:trHeight w:val="397"/>
        </w:trPr>
        <w:tc>
          <w:tcPr>
            <w:tcW w:w="8141" w:type="dxa"/>
            <w:shd w:val="clear" w:color="auto" w:fill="BFBFBF" w:themeFill="background1" w:themeFillShade="BF"/>
            <w:vAlign w:val="center"/>
          </w:tcPr>
          <w:p w14:paraId="6F0E5BCA" w14:textId="31B560B4" w:rsidR="00B37FA4" w:rsidRPr="00B37FA4" w:rsidRDefault="00B37FA4" w:rsidP="00B37FA4">
            <w:pPr>
              <w:rPr>
                <w:rFonts w:asciiTheme="minorHAnsi" w:hAnsiTheme="minorHAnsi" w:cstheme="minorHAnsi"/>
                <w:snapToGrid w:val="0"/>
                <w:sz w:val="22"/>
                <w:szCs w:val="22"/>
                <w:lang w:val="en-GB"/>
              </w:rPr>
            </w:pPr>
            <w:r w:rsidRPr="00B37FA4">
              <w:rPr>
                <w:rFonts w:asciiTheme="minorHAnsi" w:hAnsiTheme="minorHAnsi" w:cstheme="minorHAnsi"/>
                <w:sz w:val="22"/>
                <w:szCs w:val="22"/>
                <w:lang w:val="en-GB"/>
              </w:rPr>
              <w:t>All Lots</w:t>
            </w:r>
          </w:p>
        </w:tc>
        <w:tc>
          <w:tcPr>
            <w:tcW w:w="1101" w:type="dxa"/>
            <w:shd w:val="clear" w:color="auto" w:fill="BFBFBF" w:themeFill="background1" w:themeFillShade="BF"/>
            <w:vAlign w:val="center"/>
          </w:tcPr>
          <w:p w14:paraId="14E44740" w14:textId="77777777" w:rsidR="00B37FA4" w:rsidRPr="00B37FA4" w:rsidRDefault="00B37FA4" w:rsidP="00B37FA4">
            <w:pPr>
              <w:rPr>
                <w:rFonts w:asciiTheme="minorHAnsi" w:hAnsiTheme="minorHAnsi" w:cstheme="minorHAnsi"/>
                <w:snapToGrid w:val="0"/>
                <w:sz w:val="22"/>
                <w:szCs w:val="22"/>
                <w:lang w:val="en-GB"/>
              </w:rPr>
            </w:pPr>
          </w:p>
        </w:tc>
      </w:tr>
      <w:bookmarkEnd w:id="1"/>
      <w:bookmarkEnd w:id="2"/>
      <w:tr w:rsidR="004D221A" w:rsidRPr="00B37FA4" w14:paraId="09DBB499" w14:textId="77777777" w:rsidTr="00B37FA4">
        <w:trPr>
          <w:trHeight w:val="397"/>
        </w:trPr>
        <w:tc>
          <w:tcPr>
            <w:tcW w:w="8141" w:type="dxa"/>
            <w:vAlign w:val="center"/>
          </w:tcPr>
          <w:p w14:paraId="0A59DE74"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Tender Form and Tenderer’s Declaration</w:t>
            </w:r>
          </w:p>
        </w:tc>
        <w:tc>
          <w:tcPr>
            <w:tcW w:w="1101" w:type="dxa"/>
            <w:vAlign w:val="center"/>
          </w:tcPr>
          <w:p w14:paraId="34B7CA61"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4356C862" w14:textId="77777777" w:rsidTr="00B37FA4">
        <w:trPr>
          <w:trHeight w:val="397"/>
        </w:trPr>
        <w:tc>
          <w:tcPr>
            <w:tcW w:w="8141" w:type="dxa"/>
            <w:vAlign w:val="center"/>
          </w:tcPr>
          <w:p w14:paraId="4CABFE64"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Technical offer</w:t>
            </w:r>
          </w:p>
        </w:tc>
        <w:tc>
          <w:tcPr>
            <w:tcW w:w="1101" w:type="dxa"/>
            <w:vAlign w:val="center"/>
          </w:tcPr>
          <w:p w14:paraId="7D4B0DA1"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3FF8655E" w14:textId="77777777" w:rsidTr="00B37FA4">
        <w:trPr>
          <w:trHeight w:val="397"/>
        </w:trPr>
        <w:tc>
          <w:tcPr>
            <w:tcW w:w="8141" w:type="dxa"/>
            <w:vAlign w:val="center"/>
          </w:tcPr>
          <w:p w14:paraId="73522AD8" w14:textId="77777777" w:rsidR="004D221A" w:rsidRPr="00B37FA4" w:rsidRDefault="004D221A" w:rsidP="00B37FA4">
            <w:pPr>
              <w:rPr>
                <w:rFonts w:asciiTheme="minorHAnsi" w:hAnsiTheme="minorHAnsi" w:cstheme="minorHAnsi"/>
                <w:snapToGrid w:val="0"/>
                <w:sz w:val="22"/>
                <w:szCs w:val="22"/>
                <w:lang w:val="en-GB"/>
              </w:rPr>
            </w:pPr>
            <w:proofErr w:type="spellStart"/>
            <w:r w:rsidRPr="00B37FA4">
              <w:rPr>
                <w:rFonts w:asciiTheme="minorHAnsi" w:hAnsiTheme="minorHAnsi" w:cstheme="minorHAnsi"/>
                <w:snapToGrid w:val="0"/>
                <w:sz w:val="22"/>
                <w:szCs w:val="22"/>
                <w:lang w:val="en-GB"/>
              </w:rPr>
              <w:t>Self Declaration</w:t>
            </w:r>
            <w:proofErr w:type="spellEnd"/>
            <w:r w:rsidRPr="00B37FA4">
              <w:rPr>
                <w:rFonts w:asciiTheme="minorHAnsi" w:hAnsiTheme="minorHAnsi" w:cstheme="minorHAnsi"/>
                <w:snapToGrid w:val="0"/>
                <w:sz w:val="22"/>
                <w:szCs w:val="22"/>
                <w:lang w:val="en-GB"/>
              </w:rPr>
              <w:t xml:space="preserve"> Form</w:t>
            </w:r>
          </w:p>
        </w:tc>
        <w:tc>
          <w:tcPr>
            <w:tcW w:w="1101" w:type="dxa"/>
            <w:vAlign w:val="center"/>
          </w:tcPr>
          <w:p w14:paraId="3242991B"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6C025741" w14:textId="77777777" w:rsidTr="00B37FA4">
        <w:trPr>
          <w:trHeight w:val="397"/>
        </w:trPr>
        <w:tc>
          <w:tcPr>
            <w:tcW w:w="8141" w:type="dxa"/>
            <w:vAlign w:val="center"/>
          </w:tcPr>
          <w:p w14:paraId="3755A8B5"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Financial Bid Form</w:t>
            </w:r>
          </w:p>
        </w:tc>
        <w:tc>
          <w:tcPr>
            <w:tcW w:w="1101" w:type="dxa"/>
            <w:vAlign w:val="center"/>
          </w:tcPr>
          <w:p w14:paraId="6C35EE42"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43F99676" w14:textId="77777777" w:rsidTr="00B37FA4">
        <w:trPr>
          <w:trHeight w:val="397"/>
        </w:trPr>
        <w:tc>
          <w:tcPr>
            <w:tcW w:w="8141" w:type="dxa"/>
            <w:vAlign w:val="center"/>
          </w:tcPr>
          <w:p w14:paraId="30DA4D6E"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Statement on Conditions of Employment</w:t>
            </w:r>
          </w:p>
        </w:tc>
        <w:tc>
          <w:tcPr>
            <w:tcW w:w="1101" w:type="dxa"/>
            <w:vAlign w:val="center"/>
          </w:tcPr>
          <w:p w14:paraId="41D92F55"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69B0C815" w14:textId="77777777" w:rsidTr="00B37FA4">
        <w:trPr>
          <w:trHeight w:val="397"/>
        </w:trPr>
        <w:tc>
          <w:tcPr>
            <w:tcW w:w="8141" w:type="dxa"/>
            <w:vAlign w:val="center"/>
          </w:tcPr>
          <w:p w14:paraId="590E0AC0"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Power of Attorney (if applicable)</w:t>
            </w:r>
          </w:p>
        </w:tc>
        <w:tc>
          <w:tcPr>
            <w:tcW w:w="1101" w:type="dxa"/>
            <w:vAlign w:val="center"/>
          </w:tcPr>
          <w:p w14:paraId="0ABF5872"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65DD3384" w14:textId="77777777" w:rsidTr="00B37FA4">
        <w:trPr>
          <w:trHeight w:val="397"/>
        </w:trPr>
        <w:tc>
          <w:tcPr>
            <w:tcW w:w="8141" w:type="dxa"/>
            <w:vAlign w:val="center"/>
          </w:tcPr>
          <w:p w14:paraId="3DF8B016"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Information re Joint Venture/Consortium</w:t>
            </w:r>
          </w:p>
        </w:tc>
        <w:tc>
          <w:tcPr>
            <w:tcW w:w="1101" w:type="dxa"/>
            <w:vAlign w:val="center"/>
          </w:tcPr>
          <w:p w14:paraId="08880966"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290B2D7E" w14:textId="77777777" w:rsidTr="00B37FA4">
        <w:trPr>
          <w:trHeight w:val="397"/>
        </w:trPr>
        <w:tc>
          <w:tcPr>
            <w:tcW w:w="8141" w:type="dxa"/>
            <w:vAlign w:val="center"/>
          </w:tcPr>
          <w:p w14:paraId="720E4842" w14:textId="58005F02" w:rsidR="004D221A" w:rsidRPr="00B37FA4" w:rsidRDefault="00E8072D" w:rsidP="00B37FA4">
            <w:pPr>
              <w:rPr>
                <w:rFonts w:asciiTheme="minorHAnsi" w:hAnsiTheme="minorHAnsi" w:cstheme="minorHAnsi"/>
                <w:snapToGrid w:val="0"/>
                <w:sz w:val="22"/>
                <w:szCs w:val="22"/>
                <w:lang w:val="it-IT"/>
              </w:rPr>
            </w:pPr>
            <w:proofErr w:type="spellStart"/>
            <w:r w:rsidRPr="00B37FA4">
              <w:rPr>
                <w:rFonts w:asciiTheme="minorHAnsi" w:hAnsiTheme="minorHAnsi" w:cstheme="minorHAnsi"/>
                <w:snapToGrid w:val="0"/>
                <w:sz w:val="22"/>
                <w:szCs w:val="22"/>
                <w:lang w:val="it-IT"/>
              </w:rPr>
              <w:t>European</w:t>
            </w:r>
            <w:proofErr w:type="spellEnd"/>
            <w:r w:rsidRPr="00B37FA4">
              <w:rPr>
                <w:rFonts w:asciiTheme="minorHAnsi" w:hAnsiTheme="minorHAnsi" w:cstheme="minorHAnsi"/>
                <w:snapToGrid w:val="0"/>
                <w:sz w:val="22"/>
                <w:szCs w:val="22"/>
                <w:lang w:val="it-IT"/>
              </w:rPr>
              <w:t xml:space="preserve"> Single Procurement </w:t>
            </w:r>
            <w:proofErr w:type="spellStart"/>
            <w:r w:rsidRPr="00B37FA4">
              <w:rPr>
                <w:rFonts w:asciiTheme="minorHAnsi" w:hAnsiTheme="minorHAnsi" w:cstheme="minorHAnsi"/>
                <w:snapToGrid w:val="0"/>
                <w:sz w:val="22"/>
                <w:szCs w:val="22"/>
                <w:lang w:val="it-IT"/>
              </w:rPr>
              <w:t>Document</w:t>
            </w:r>
            <w:proofErr w:type="spellEnd"/>
            <w:r w:rsidRPr="00B37FA4">
              <w:rPr>
                <w:rFonts w:asciiTheme="minorHAnsi" w:hAnsiTheme="minorHAnsi" w:cstheme="minorHAnsi"/>
                <w:snapToGrid w:val="0"/>
                <w:sz w:val="22"/>
                <w:szCs w:val="22"/>
                <w:lang w:val="it-IT"/>
              </w:rPr>
              <w:t xml:space="preserve"> (ESPD)</w:t>
            </w:r>
          </w:p>
        </w:tc>
        <w:tc>
          <w:tcPr>
            <w:tcW w:w="1101" w:type="dxa"/>
            <w:vAlign w:val="center"/>
          </w:tcPr>
          <w:p w14:paraId="28F70F1A" w14:textId="77777777" w:rsidR="004D221A" w:rsidRPr="00B37FA4" w:rsidRDefault="004D221A" w:rsidP="00B37FA4">
            <w:pPr>
              <w:rPr>
                <w:rFonts w:asciiTheme="minorHAnsi" w:hAnsiTheme="minorHAnsi" w:cstheme="minorHAnsi"/>
                <w:snapToGrid w:val="0"/>
                <w:sz w:val="22"/>
                <w:szCs w:val="22"/>
                <w:lang w:val="it-IT"/>
              </w:rPr>
            </w:pPr>
          </w:p>
        </w:tc>
      </w:tr>
      <w:tr w:rsidR="004D221A" w:rsidRPr="00B37FA4" w14:paraId="4D86175C" w14:textId="77777777" w:rsidTr="00B37FA4">
        <w:trPr>
          <w:trHeight w:val="397"/>
        </w:trPr>
        <w:tc>
          <w:tcPr>
            <w:tcW w:w="8141" w:type="dxa"/>
            <w:vAlign w:val="center"/>
          </w:tcPr>
          <w:p w14:paraId="411DE3AE"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 xml:space="preserve">Key Experts Form, </w:t>
            </w:r>
          </w:p>
        </w:tc>
        <w:tc>
          <w:tcPr>
            <w:tcW w:w="1101" w:type="dxa"/>
            <w:vAlign w:val="center"/>
          </w:tcPr>
          <w:p w14:paraId="32B464A7"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0F01F344" w14:textId="77777777" w:rsidTr="00B37FA4">
        <w:trPr>
          <w:trHeight w:val="397"/>
        </w:trPr>
        <w:tc>
          <w:tcPr>
            <w:tcW w:w="8141" w:type="dxa"/>
            <w:vAlign w:val="center"/>
          </w:tcPr>
          <w:p w14:paraId="2C3B0335"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Key Experts Statement of Exclusivity and Availability Form</w:t>
            </w:r>
          </w:p>
        </w:tc>
        <w:tc>
          <w:tcPr>
            <w:tcW w:w="1101" w:type="dxa"/>
            <w:vAlign w:val="center"/>
          </w:tcPr>
          <w:p w14:paraId="6EF6D979" w14:textId="77777777" w:rsidR="004D221A" w:rsidRPr="00B37FA4" w:rsidRDefault="004D221A" w:rsidP="00B37FA4">
            <w:pPr>
              <w:rPr>
                <w:rFonts w:asciiTheme="minorHAnsi" w:hAnsiTheme="minorHAnsi" w:cstheme="minorHAnsi"/>
                <w:snapToGrid w:val="0"/>
                <w:sz w:val="22"/>
                <w:szCs w:val="22"/>
                <w:lang w:val="en-GB"/>
              </w:rPr>
            </w:pPr>
          </w:p>
        </w:tc>
      </w:tr>
      <w:tr w:rsidR="004D221A" w:rsidRPr="00B37FA4" w14:paraId="0FE036C0" w14:textId="77777777" w:rsidTr="00B37FA4">
        <w:trPr>
          <w:trHeight w:val="397"/>
        </w:trPr>
        <w:tc>
          <w:tcPr>
            <w:tcW w:w="8141" w:type="dxa"/>
            <w:vAlign w:val="center"/>
          </w:tcPr>
          <w:p w14:paraId="58DE385D" w14:textId="77777777" w:rsidR="004D221A" w:rsidRPr="00B37FA4" w:rsidRDefault="004D221A" w:rsidP="00B37FA4">
            <w:pPr>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Key Experts’ Self Declaration Form</w:t>
            </w:r>
          </w:p>
        </w:tc>
        <w:tc>
          <w:tcPr>
            <w:tcW w:w="1101" w:type="dxa"/>
            <w:vAlign w:val="center"/>
          </w:tcPr>
          <w:p w14:paraId="60253E9F" w14:textId="77777777" w:rsidR="004D221A" w:rsidRPr="00B37FA4" w:rsidRDefault="004D221A" w:rsidP="00B37FA4">
            <w:pPr>
              <w:rPr>
                <w:rFonts w:asciiTheme="minorHAnsi" w:hAnsiTheme="minorHAnsi" w:cstheme="minorHAnsi"/>
                <w:snapToGrid w:val="0"/>
                <w:sz w:val="22"/>
                <w:szCs w:val="22"/>
                <w:lang w:val="en-GB"/>
              </w:rPr>
            </w:pPr>
          </w:p>
        </w:tc>
      </w:tr>
    </w:tbl>
    <w:p w14:paraId="60C7B655" w14:textId="17C8DA55" w:rsidR="00004183" w:rsidRPr="00B37FA4" w:rsidRDefault="00004183" w:rsidP="00004183">
      <w:pPr>
        <w:pStyle w:val="Section"/>
        <w:widowControl/>
        <w:spacing w:line="276" w:lineRule="auto"/>
        <w:ind w:left="720"/>
        <w:jc w:val="both"/>
        <w:rPr>
          <w:rFonts w:asciiTheme="minorHAnsi" w:hAnsiTheme="minorHAnsi" w:cstheme="minorHAnsi"/>
          <w:b w:val="0"/>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134"/>
      </w:tblGrid>
      <w:tr w:rsidR="00B37FA4" w:rsidRPr="00B37FA4" w14:paraId="276397EC" w14:textId="02BA7C24" w:rsidTr="00B37FA4">
        <w:trPr>
          <w:trHeight w:val="397"/>
        </w:trPr>
        <w:tc>
          <w:tcPr>
            <w:tcW w:w="8188" w:type="dxa"/>
            <w:shd w:val="clear" w:color="auto" w:fill="E6E6E6"/>
            <w:vAlign w:val="center"/>
          </w:tcPr>
          <w:p w14:paraId="03D1EC51" w14:textId="268E4B9D" w:rsidR="00B37FA4" w:rsidRPr="00B37FA4" w:rsidRDefault="00B37FA4" w:rsidP="00B37FA4">
            <w:pPr>
              <w:widowControl w:val="0"/>
              <w:spacing w:line="240" w:lineRule="exact"/>
              <w:rPr>
                <w:rFonts w:asciiTheme="minorHAnsi" w:hAnsiTheme="minorHAnsi" w:cstheme="minorHAnsi"/>
                <w:b/>
                <w:snapToGrid w:val="0"/>
                <w:sz w:val="22"/>
                <w:szCs w:val="22"/>
              </w:rPr>
            </w:pPr>
            <w:bookmarkStart w:id="5" w:name="_Hlk43414235"/>
            <w:r w:rsidRPr="00B37FA4">
              <w:rPr>
                <w:rFonts w:asciiTheme="minorHAnsi" w:hAnsiTheme="minorHAnsi" w:cstheme="minorHAnsi"/>
                <w:b/>
                <w:snapToGrid w:val="0"/>
                <w:sz w:val="22"/>
                <w:szCs w:val="22"/>
              </w:rPr>
              <w:t>Lot 1</w:t>
            </w:r>
          </w:p>
        </w:tc>
        <w:tc>
          <w:tcPr>
            <w:tcW w:w="1134" w:type="dxa"/>
            <w:shd w:val="clear" w:color="auto" w:fill="E6E6E6"/>
            <w:vAlign w:val="center"/>
          </w:tcPr>
          <w:p w14:paraId="473922E8" w14:textId="77777777" w:rsidR="00B37FA4" w:rsidRPr="00B37FA4" w:rsidRDefault="00B37FA4" w:rsidP="00B37FA4">
            <w:pPr>
              <w:widowControl w:val="0"/>
              <w:spacing w:line="240" w:lineRule="exact"/>
              <w:rPr>
                <w:rFonts w:asciiTheme="minorHAnsi" w:hAnsiTheme="minorHAnsi" w:cstheme="minorHAnsi"/>
                <w:b/>
                <w:snapToGrid w:val="0"/>
                <w:sz w:val="22"/>
                <w:szCs w:val="22"/>
              </w:rPr>
            </w:pPr>
          </w:p>
        </w:tc>
      </w:tr>
      <w:tr w:rsidR="00B37FA4" w:rsidRPr="00B37FA4" w14:paraId="08595B28" w14:textId="75FCF01A" w:rsidTr="00B37FA4">
        <w:trPr>
          <w:trHeight w:val="397"/>
        </w:trPr>
        <w:tc>
          <w:tcPr>
            <w:tcW w:w="8188" w:type="dxa"/>
            <w:vAlign w:val="center"/>
          </w:tcPr>
          <w:p w14:paraId="67321B97" w14:textId="46D9FB93"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curing membranes </w:t>
            </w:r>
          </w:p>
        </w:tc>
        <w:tc>
          <w:tcPr>
            <w:tcW w:w="1134" w:type="dxa"/>
            <w:vAlign w:val="center"/>
          </w:tcPr>
          <w:p w14:paraId="039413C7"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25841BFF" w14:textId="62C7765C" w:rsidTr="00B37FA4">
        <w:trPr>
          <w:trHeight w:val="397"/>
        </w:trPr>
        <w:tc>
          <w:tcPr>
            <w:tcW w:w="8188" w:type="dxa"/>
            <w:vAlign w:val="center"/>
          </w:tcPr>
          <w:p w14:paraId="57A9BB52" w14:textId="7A0CDBA3"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proprietary surface hardener and dust inhibitor </w:t>
            </w:r>
          </w:p>
        </w:tc>
        <w:tc>
          <w:tcPr>
            <w:tcW w:w="1134" w:type="dxa"/>
            <w:vAlign w:val="center"/>
          </w:tcPr>
          <w:p w14:paraId="191482B0"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DCF7443" w14:textId="42E6568E" w:rsidTr="00B37FA4">
        <w:trPr>
          <w:trHeight w:val="397"/>
        </w:trPr>
        <w:tc>
          <w:tcPr>
            <w:tcW w:w="8188" w:type="dxa"/>
            <w:vAlign w:val="center"/>
          </w:tcPr>
          <w:p w14:paraId="43458A17" w14:textId="3E0916D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epoxy injection material </w:t>
            </w:r>
          </w:p>
        </w:tc>
        <w:tc>
          <w:tcPr>
            <w:tcW w:w="1134" w:type="dxa"/>
            <w:vAlign w:val="center"/>
          </w:tcPr>
          <w:p w14:paraId="19935D68"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42D4826" w14:textId="45730DC3" w:rsidTr="00B37FA4">
        <w:trPr>
          <w:trHeight w:val="397"/>
        </w:trPr>
        <w:tc>
          <w:tcPr>
            <w:tcW w:w="8188" w:type="dxa"/>
            <w:vAlign w:val="center"/>
          </w:tcPr>
          <w:p w14:paraId="6FACD326" w14:textId="7FD56451"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damp proofing material </w:t>
            </w:r>
          </w:p>
        </w:tc>
        <w:tc>
          <w:tcPr>
            <w:tcW w:w="1134" w:type="dxa"/>
            <w:vAlign w:val="center"/>
          </w:tcPr>
          <w:p w14:paraId="69E3C768"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1CA51DCA" w14:textId="6265CB41" w:rsidTr="00B37FA4">
        <w:trPr>
          <w:trHeight w:val="397"/>
        </w:trPr>
        <w:tc>
          <w:tcPr>
            <w:tcW w:w="8188" w:type="dxa"/>
            <w:vAlign w:val="center"/>
          </w:tcPr>
          <w:p w14:paraId="53B9DECC" w14:textId="30A7D1F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thermal insulation material </w:t>
            </w:r>
          </w:p>
        </w:tc>
        <w:tc>
          <w:tcPr>
            <w:tcW w:w="1134" w:type="dxa"/>
            <w:vAlign w:val="center"/>
          </w:tcPr>
          <w:p w14:paraId="76335AB8"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0475A764" w14:textId="2B2C4A71" w:rsidTr="00B37FA4">
        <w:trPr>
          <w:trHeight w:val="397"/>
        </w:trPr>
        <w:tc>
          <w:tcPr>
            <w:tcW w:w="8188" w:type="dxa"/>
            <w:vAlign w:val="center"/>
          </w:tcPr>
          <w:p w14:paraId="13CEED63" w14:textId="6943CA0C"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w:t>
            </w:r>
            <w:r w:rsidRPr="00B37FA4">
              <w:rPr>
                <w:rFonts w:asciiTheme="minorHAnsi" w:hAnsiTheme="minorHAnsi" w:cstheme="minorHAnsi"/>
                <w:snapToGrid w:val="0"/>
                <w:sz w:val="22"/>
                <w:szCs w:val="22"/>
                <w:lang w:val="en-GB"/>
              </w:rPr>
              <w:t>light pipes/sun pipes/sun tunnels</w:t>
            </w:r>
            <w:r w:rsidRPr="00B37FA4">
              <w:rPr>
                <w:rFonts w:asciiTheme="minorHAnsi" w:hAnsiTheme="minorHAnsi" w:cstheme="minorHAnsi"/>
                <w:snapToGrid w:val="0"/>
                <w:sz w:val="22"/>
                <w:szCs w:val="22"/>
              </w:rPr>
              <w:t xml:space="preserve"> </w:t>
            </w:r>
          </w:p>
        </w:tc>
        <w:tc>
          <w:tcPr>
            <w:tcW w:w="1134" w:type="dxa"/>
            <w:vAlign w:val="center"/>
          </w:tcPr>
          <w:p w14:paraId="5D30A5CB"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6CD0EA4E" w14:textId="2E55474C" w:rsidTr="00B37FA4">
        <w:trPr>
          <w:trHeight w:val="397"/>
        </w:trPr>
        <w:tc>
          <w:tcPr>
            <w:tcW w:w="8188" w:type="dxa"/>
            <w:vAlign w:val="center"/>
          </w:tcPr>
          <w:p w14:paraId="5C315D30" w14:textId="7777777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Proof that the Economic Operator, an </w:t>
            </w:r>
            <w:proofErr w:type="gramStart"/>
            <w:r w:rsidRPr="00B37FA4">
              <w:rPr>
                <w:rFonts w:asciiTheme="minorHAnsi" w:hAnsiTheme="minorHAnsi" w:cstheme="minorHAnsi"/>
                <w:snapToGrid w:val="0"/>
                <w:sz w:val="22"/>
                <w:szCs w:val="22"/>
              </w:rPr>
              <w:t>employee</w:t>
            </w:r>
            <w:proofErr w:type="gramEnd"/>
            <w:r w:rsidRPr="00B37FA4">
              <w:rPr>
                <w:rFonts w:asciiTheme="minorHAnsi" w:hAnsiTheme="minorHAnsi" w:cstheme="minorHAnsi"/>
                <w:snapToGrid w:val="0"/>
                <w:sz w:val="22"/>
                <w:szCs w:val="22"/>
              </w:rPr>
              <w:t xml:space="preserve"> or a Sub-contractor is licensed as a mason in terms of the Building Regulations Act</w:t>
            </w:r>
          </w:p>
        </w:tc>
        <w:tc>
          <w:tcPr>
            <w:tcW w:w="1134" w:type="dxa"/>
            <w:vAlign w:val="center"/>
          </w:tcPr>
          <w:p w14:paraId="189CED54"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6D518425" w14:textId="57496444" w:rsidTr="00B37FA4">
        <w:trPr>
          <w:trHeight w:val="397"/>
        </w:trPr>
        <w:tc>
          <w:tcPr>
            <w:tcW w:w="8188" w:type="dxa"/>
            <w:vAlign w:val="center"/>
          </w:tcPr>
          <w:p w14:paraId="3041F49A" w14:textId="7777777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Proof that the Economic Operator, an </w:t>
            </w:r>
            <w:proofErr w:type="gramStart"/>
            <w:r w:rsidRPr="00B37FA4">
              <w:rPr>
                <w:rFonts w:asciiTheme="minorHAnsi" w:hAnsiTheme="minorHAnsi" w:cstheme="minorHAnsi"/>
                <w:snapToGrid w:val="0"/>
                <w:sz w:val="22"/>
                <w:szCs w:val="22"/>
              </w:rPr>
              <w:t>employee</w:t>
            </w:r>
            <w:proofErr w:type="gramEnd"/>
            <w:r w:rsidRPr="00B37FA4">
              <w:rPr>
                <w:rFonts w:asciiTheme="minorHAnsi" w:hAnsiTheme="minorHAnsi" w:cstheme="minorHAnsi"/>
                <w:snapToGrid w:val="0"/>
                <w:sz w:val="22"/>
                <w:szCs w:val="22"/>
              </w:rPr>
              <w:t xml:space="preserve"> or a Sub-contractor is registered as a Demolition Contractor in terms of the Avoidance of Damage to Third Party Property Regulations (2019)</w:t>
            </w:r>
          </w:p>
        </w:tc>
        <w:tc>
          <w:tcPr>
            <w:tcW w:w="1134" w:type="dxa"/>
            <w:vAlign w:val="center"/>
          </w:tcPr>
          <w:p w14:paraId="359859BF"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70DDF582" w14:textId="30B7D472" w:rsidTr="00B37FA4">
        <w:trPr>
          <w:trHeight w:val="397"/>
        </w:trPr>
        <w:tc>
          <w:tcPr>
            <w:tcW w:w="8188" w:type="dxa"/>
            <w:vAlign w:val="center"/>
          </w:tcPr>
          <w:p w14:paraId="6F1417B2" w14:textId="087F8F00"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Document proving services of an Architect in terms of Periti Act (Chapter 390)</w:t>
            </w:r>
          </w:p>
        </w:tc>
        <w:tc>
          <w:tcPr>
            <w:tcW w:w="1134" w:type="dxa"/>
            <w:vAlign w:val="center"/>
          </w:tcPr>
          <w:p w14:paraId="175DEE03"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7273F9D4" w14:textId="09809F57" w:rsidTr="00B37FA4">
        <w:trPr>
          <w:trHeight w:val="397"/>
        </w:trPr>
        <w:tc>
          <w:tcPr>
            <w:tcW w:w="8188" w:type="dxa"/>
            <w:vAlign w:val="center"/>
          </w:tcPr>
          <w:p w14:paraId="1929C4EA" w14:textId="209D9E03"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Document proving services of a warranted Engineer in terms of the Engineering Profession Act (Chapter 321).</w:t>
            </w:r>
          </w:p>
        </w:tc>
        <w:tc>
          <w:tcPr>
            <w:tcW w:w="1134" w:type="dxa"/>
            <w:vAlign w:val="center"/>
          </w:tcPr>
          <w:p w14:paraId="266D9390"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01592387" w14:textId="77777777" w:rsidTr="00B37FA4">
        <w:trPr>
          <w:trHeight w:val="397"/>
        </w:trPr>
        <w:tc>
          <w:tcPr>
            <w:tcW w:w="8188" w:type="dxa"/>
            <w:shd w:val="clear" w:color="auto" w:fill="BFBFBF" w:themeFill="background1" w:themeFillShade="BF"/>
            <w:vAlign w:val="center"/>
          </w:tcPr>
          <w:p w14:paraId="1D2F6513" w14:textId="6A18271E"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Lot 2</w:t>
            </w:r>
          </w:p>
        </w:tc>
        <w:tc>
          <w:tcPr>
            <w:tcW w:w="1134" w:type="dxa"/>
            <w:shd w:val="clear" w:color="auto" w:fill="BFBFBF" w:themeFill="background1" w:themeFillShade="BF"/>
            <w:vAlign w:val="center"/>
          </w:tcPr>
          <w:p w14:paraId="3E453D9A"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22EC8F23" w14:textId="54C2D5AD" w:rsidTr="00B37FA4">
        <w:trPr>
          <w:trHeight w:val="397"/>
        </w:trPr>
        <w:tc>
          <w:tcPr>
            <w:tcW w:w="8188" w:type="dxa"/>
            <w:vAlign w:val="center"/>
          </w:tcPr>
          <w:p w14:paraId="74ACC41D" w14:textId="5D892C0A"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mesh </w:t>
            </w:r>
          </w:p>
        </w:tc>
        <w:tc>
          <w:tcPr>
            <w:tcW w:w="1134" w:type="dxa"/>
            <w:vAlign w:val="center"/>
          </w:tcPr>
          <w:p w14:paraId="518C29EF"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59A7C02" w14:textId="093198BC" w:rsidTr="00B37FA4">
        <w:trPr>
          <w:trHeight w:val="397"/>
        </w:trPr>
        <w:tc>
          <w:tcPr>
            <w:tcW w:w="8188" w:type="dxa"/>
            <w:vAlign w:val="center"/>
          </w:tcPr>
          <w:p w14:paraId="065713AD" w14:textId="1D21F8F5"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on Hot dip galvanized corrosion protection for the aviary </w:t>
            </w:r>
          </w:p>
        </w:tc>
        <w:tc>
          <w:tcPr>
            <w:tcW w:w="1134" w:type="dxa"/>
            <w:vAlign w:val="center"/>
          </w:tcPr>
          <w:p w14:paraId="4EBD0EC8"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22F025BE" w14:textId="45ECE81F" w:rsidTr="00B37FA4">
        <w:trPr>
          <w:trHeight w:val="397"/>
        </w:trPr>
        <w:tc>
          <w:tcPr>
            <w:tcW w:w="8188" w:type="dxa"/>
            <w:vAlign w:val="center"/>
          </w:tcPr>
          <w:p w14:paraId="3750699B" w14:textId="74CD83DA"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Document proving services of an Architect in terms of Periti Act (Chapter 390)</w:t>
            </w:r>
          </w:p>
        </w:tc>
        <w:tc>
          <w:tcPr>
            <w:tcW w:w="1134" w:type="dxa"/>
            <w:vAlign w:val="center"/>
          </w:tcPr>
          <w:p w14:paraId="2C91C275"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7D84EFC7" w14:textId="77777777" w:rsidTr="00B37FA4">
        <w:trPr>
          <w:trHeight w:val="397"/>
        </w:trPr>
        <w:tc>
          <w:tcPr>
            <w:tcW w:w="8188" w:type="dxa"/>
            <w:shd w:val="clear" w:color="auto" w:fill="BFBFBF" w:themeFill="background1" w:themeFillShade="BF"/>
            <w:vAlign w:val="center"/>
          </w:tcPr>
          <w:p w14:paraId="0C9BBDD5" w14:textId="64BAB4DF"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Lot 3</w:t>
            </w:r>
          </w:p>
        </w:tc>
        <w:tc>
          <w:tcPr>
            <w:tcW w:w="1134" w:type="dxa"/>
            <w:shd w:val="clear" w:color="auto" w:fill="BFBFBF" w:themeFill="background1" w:themeFillShade="BF"/>
            <w:vAlign w:val="center"/>
          </w:tcPr>
          <w:p w14:paraId="4DCE46F4"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1A88CF5A" w14:textId="77777777" w:rsidTr="00B37FA4">
        <w:trPr>
          <w:trHeight w:val="397"/>
        </w:trPr>
        <w:tc>
          <w:tcPr>
            <w:tcW w:w="8188" w:type="dxa"/>
            <w:vAlign w:val="center"/>
          </w:tcPr>
          <w:p w14:paraId="040B4BAA" w14:textId="757E3ED0"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Literature of the Galvanic Sensors installed within Cores</w:t>
            </w:r>
          </w:p>
        </w:tc>
        <w:tc>
          <w:tcPr>
            <w:tcW w:w="1134" w:type="dxa"/>
            <w:vAlign w:val="center"/>
          </w:tcPr>
          <w:p w14:paraId="406269FC"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6FE5A3BD" w14:textId="77777777" w:rsidTr="00B37FA4">
        <w:trPr>
          <w:trHeight w:val="397"/>
        </w:trPr>
        <w:tc>
          <w:tcPr>
            <w:tcW w:w="8188" w:type="dxa"/>
            <w:vAlign w:val="center"/>
          </w:tcPr>
          <w:p w14:paraId="7A89FD21" w14:textId="66F56DE0"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lastRenderedPageBreak/>
              <w:t>Literature of the Resistive Sensors installed within Cores</w:t>
            </w:r>
          </w:p>
        </w:tc>
        <w:tc>
          <w:tcPr>
            <w:tcW w:w="1134" w:type="dxa"/>
            <w:vAlign w:val="center"/>
          </w:tcPr>
          <w:p w14:paraId="1AC0C22B"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42C58C9" w14:textId="77777777" w:rsidTr="00B37FA4">
        <w:trPr>
          <w:trHeight w:val="397"/>
        </w:trPr>
        <w:tc>
          <w:tcPr>
            <w:tcW w:w="8188" w:type="dxa"/>
            <w:vAlign w:val="center"/>
          </w:tcPr>
          <w:p w14:paraId="5A2336C5" w14:textId="6112954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Literature of the Temperature Sensor</w:t>
            </w:r>
          </w:p>
        </w:tc>
        <w:tc>
          <w:tcPr>
            <w:tcW w:w="1134" w:type="dxa"/>
            <w:vAlign w:val="center"/>
          </w:tcPr>
          <w:p w14:paraId="13F90B1F"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AD7024D" w14:textId="77777777" w:rsidTr="00B37FA4">
        <w:trPr>
          <w:trHeight w:val="397"/>
        </w:trPr>
        <w:tc>
          <w:tcPr>
            <w:tcW w:w="8188" w:type="dxa"/>
            <w:vAlign w:val="center"/>
          </w:tcPr>
          <w:p w14:paraId="59C1F12E" w14:textId="2E502E23"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Literature of the Embeddable electrodes</w:t>
            </w:r>
          </w:p>
        </w:tc>
        <w:tc>
          <w:tcPr>
            <w:tcW w:w="1134" w:type="dxa"/>
            <w:vAlign w:val="center"/>
          </w:tcPr>
          <w:p w14:paraId="004E6721"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5628E76B" w14:textId="77777777" w:rsidTr="00B37FA4">
        <w:trPr>
          <w:trHeight w:val="397"/>
        </w:trPr>
        <w:tc>
          <w:tcPr>
            <w:tcW w:w="8188" w:type="dxa"/>
            <w:vAlign w:val="center"/>
          </w:tcPr>
          <w:p w14:paraId="5881E3E9" w14:textId="0B18ED8B"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Literature of the Strain Gauges</w:t>
            </w:r>
          </w:p>
        </w:tc>
        <w:tc>
          <w:tcPr>
            <w:tcW w:w="1134" w:type="dxa"/>
            <w:vAlign w:val="center"/>
          </w:tcPr>
          <w:p w14:paraId="0A115650"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64986621" w14:textId="77777777" w:rsidTr="00B37FA4">
        <w:trPr>
          <w:trHeight w:val="397"/>
        </w:trPr>
        <w:tc>
          <w:tcPr>
            <w:tcW w:w="8188" w:type="dxa"/>
            <w:vAlign w:val="center"/>
          </w:tcPr>
          <w:p w14:paraId="6A7289FD" w14:textId="4D53042A"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Literature of the Accelerometer</w:t>
            </w:r>
          </w:p>
        </w:tc>
        <w:tc>
          <w:tcPr>
            <w:tcW w:w="1134" w:type="dxa"/>
            <w:vAlign w:val="center"/>
          </w:tcPr>
          <w:p w14:paraId="4724A9F1"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29A6056F" w14:textId="1E85029D" w:rsidTr="00B37FA4">
        <w:trPr>
          <w:trHeight w:val="397"/>
        </w:trPr>
        <w:tc>
          <w:tcPr>
            <w:tcW w:w="8188" w:type="dxa"/>
            <w:vAlign w:val="center"/>
          </w:tcPr>
          <w:p w14:paraId="5706598B" w14:textId="346DC5FD"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data logger </w:t>
            </w:r>
          </w:p>
        </w:tc>
        <w:tc>
          <w:tcPr>
            <w:tcW w:w="1134" w:type="dxa"/>
            <w:vAlign w:val="center"/>
          </w:tcPr>
          <w:p w14:paraId="6FC207EA"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4B8C303E" w14:textId="01B695C5" w:rsidTr="00B37FA4">
        <w:trPr>
          <w:trHeight w:val="397"/>
        </w:trPr>
        <w:tc>
          <w:tcPr>
            <w:tcW w:w="8188" w:type="dxa"/>
            <w:vAlign w:val="center"/>
          </w:tcPr>
          <w:p w14:paraId="7D4141F4" w14:textId="657177D1"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 xml:space="preserve">Literature of the computer and peripherals </w:t>
            </w:r>
          </w:p>
        </w:tc>
        <w:tc>
          <w:tcPr>
            <w:tcW w:w="1134" w:type="dxa"/>
            <w:vAlign w:val="center"/>
          </w:tcPr>
          <w:p w14:paraId="549C607C"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729EE00D" w14:textId="0E2E5E8D" w:rsidTr="00B37FA4">
        <w:trPr>
          <w:trHeight w:val="397"/>
        </w:trPr>
        <w:tc>
          <w:tcPr>
            <w:tcW w:w="8188" w:type="dxa"/>
            <w:vAlign w:val="center"/>
          </w:tcPr>
          <w:p w14:paraId="14935133" w14:textId="77777777" w:rsidR="00B37FA4" w:rsidRPr="00B37FA4" w:rsidRDefault="00B37FA4" w:rsidP="00B37FA4">
            <w:pPr>
              <w:widowControl w:val="0"/>
              <w:spacing w:line="240" w:lineRule="exact"/>
              <w:rPr>
                <w:rFonts w:asciiTheme="minorHAnsi" w:hAnsiTheme="minorHAnsi" w:cstheme="minorHAnsi"/>
                <w:snapToGrid w:val="0"/>
                <w:sz w:val="22"/>
                <w:szCs w:val="22"/>
              </w:rPr>
            </w:pPr>
            <w:r w:rsidRPr="00B37FA4">
              <w:rPr>
                <w:rFonts w:asciiTheme="minorHAnsi" w:hAnsiTheme="minorHAnsi" w:cstheme="minorHAnsi"/>
                <w:snapToGrid w:val="0"/>
                <w:sz w:val="22"/>
                <w:szCs w:val="22"/>
              </w:rPr>
              <w:t>Document proving the availability of the services of an Architect in terms of the Periti Act (Chapter 390)</w:t>
            </w:r>
          </w:p>
        </w:tc>
        <w:tc>
          <w:tcPr>
            <w:tcW w:w="1134" w:type="dxa"/>
            <w:vAlign w:val="center"/>
          </w:tcPr>
          <w:p w14:paraId="23EE081D"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14ECA99E" w14:textId="7DB9FF8C" w:rsidTr="00B37FA4">
        <w:trPr>
          <w:trHeight w:val="397"/>
        </w:trPr>
        <w:tc>
          <w:tcPr>
            <w:tcW w:w="8188" w:type="dxa"/>
            <w:vAlign w:val="center"/>
          </w:tcPr>
          <w:p w14:paraId="2FA2D5B1" w14:textId="77777777" w:rsidR="00B37FA4" w:rsidRPr="00B37FA4" w:rsidRDefault="00B37FA4" w:rsidP="00B37FA4">
            <w:pPr>
              <w:widowControl w:val="0"/>
              <w:spacing w:line="240" w:lineRule="exact"/>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rPr>
              <w:t>Documents proving the availability of the services of qualified engineer having an MQF/EQF level 6 level qualification or higher in Engineering, with proven knowledge in the installation of Building Monitoring Sensor Systems.</w:t>
            </w:r>
          </w:p>
        </w:tc>
        <w:tc>
          <w:tcPr>
            <w:tcW w:w="1134" w:type="dxa"/>
            <w:vAlign w:val="center"/>
          </w:tcPr>
          <w:p w14:paraId="638D94D8" w14:textId="77777777" w:rsidR="00B37FA4" w:rsidRPr="00B37FA4" w:rsidRDefault="00B37FA4" w:rsidP="00B37FA4">
            <w:pPr>
              <w:widowControl w:val="0"/>
              <w:spacing w:line="240" w:lineRule="exact"/>
              <w:rPr>
                <w:rFonts w:asciiTheme="minorHAnsi" w:hAnsiTheme="minorHAnsi" w:cstheme="minorHAnsi"/>
                <w:snapToGrid w:val="0"/>
                <w:sz w:val="22"/>
                <w:szCs w:val="22"/>
              </w:rPr>
            </w:pPr>
          </w:p>
        </w:tc>
      </w:tr>
      <w:tr w:rsidR="00B37FA4" w:rsidRPr="00B37FA4" w14:paraId="6C8B4F39" w14:textId="49940D64" w:rsidTr="00B37FA4">
        <w:trPr>
          <w:trHeight w:val="397"/>
        </w:trPr>
        <w:tc>
          <w:tcPr>
            <w:tcW w:w="8188" w:type="dxa"/>
            <w:vAlign w:val="center"/>
          </w:tcPr>
          <w:p w14:paraId="0AC2C1A3" w14:textId="77777777" w:rsidR="00B37FA4" w:rsidRPr="00B37FA4" w:rsidRDefault="00B37FA4" w:rsidP="00B37FA4">
            <w:pPr>
              <w:widowControl w:val="0"/>
              <w:spacing w:line="240" w:lineRule="exact"/>
              <w:rPr>
                <w:rFonts w:asciiTheme="minorHAnsi" w:hAnsiTheme="minorHAnsi" w:cstheme="minorHAnsi"/>
                <w:snapToGrid w:val="0"/>
                <w:sz w:val="22"/>
                <w:szCs w:val="22"/>
                <w:lang w:val="en-GB"/>
              </w:rPr>
            </w:pPr>
            <w:r w:rsidRPr="00B37FA4">
              <w:rPr>
                <w:rFonts w:asciiTheme="minorHAnsi" w:hAnsiTheme="minorHAnsi" w:cstheme="minorHAnsi"/>
                <w:snapToGrid w:val="0"/>
                <w:sz w:val="22"/>
                <w:szCs w:val="22"/>
                <w:lang w:val="en-GB"/>
              </w:rPr>
              <w:t xml:space="preserve">Manufacturer’s warranty confirming that the sensors, metering equipment, wiring and ancillary equipment shall be warranted to be free from defects in material and workmanship for a minimum period of five (5) years. </w:t>
            </w:r>
          </w:p>
        </w:tc>
        <w:tc>
          <w:tcPr>
            <w:tcW w:w="1134" w:type="dxa"/>
            <w:vAlign w:val="center"/>
          </w:tcPr>
          <w:p w14:paraId="4FD296E2" w14:textId="77777777" w:rsidR="00B37FA4" w:rsidRPr="00B37FA4" w:rsidRDefault="00B37FA4" w:rsidP="00B37FA4">
            <w:pPr>
              <w:widowControl w:val="0"/>
              <w:spacing w:line="240" w:lineRule="exact"/>
              <w:rPr>
                <w:rFonts w:asciiTheme="minorHAnsi" w:hAnsiTheme="minorHAnsi" w:cstheme="minorHAnsi"/>
                <w:snapToGrid w:val="0"/>
                <w:sz w:val="22"/>
                <w:szCs w:val="22"/>
                <w:lang w:val="en-GB"/>
              </w:rPr>
            </w:pPr>
          </w:p>
        </w:tc>
      </w:tr>
      <w:bookmarkEnd w:id="5"/>
    </w:tbl>
    <w:p w14:paraId="0F6CBFF4" w14:textId="77777777" w:rsidR="00B37FA4" w:rsidRPr="00B37FA4" w:rsidRDefault="00B37FA4" w:rsidP="00004183">
      <w:pPr>
        <w:pStyle w:val="Section"/>
        <w:widowControl/>
        <w:spacing w:line="276" w:lineRule="auto"/>
        <w:ind w:left="720"/>
        <w:jc w:val="both"/>
        <w:rPr>
          <w:rFonts w:asciiTheme="minorHAnsi" w:hAnsiTheme="minorHAnsi" w:cstheme="minorHAnsi"/>
          <w:b w:val="0"/>
          <w:sz w:val="22"/>
          <w:szCs w:val="22"/>
          <w:lang w:val="en-US"/>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04EF" w14:textId="77777777" w:rsidR="009A10CD" w:rsidRDefault="009A10CD" w:rsidP="00676FB1">
      <w:r>
        <w:separator/>
      </w:r>
    </w:p>
  </w:endnote>
  <w:endnote w:type="continuationSeparator" w:id="0">
    <w:p w14:paraId="3B7F8B71" w14:textId="77777777" w:rsidR="009A10CD" w:rsidRDefault="009A10CD"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0DF3" w14:textId="77777777" w:rsidR="009A10CD" w:rsidRDefault="009A10CD" w:rsidP="00676FB1">
      <w:r>
        <w:separator/>
      </w:r>
    </w:p>
  </w:footnote>
  <w:footnote w:type="continuationSeparator" w:id="0">
    <w:p w14:paraId="5756A039" w14:textId="77777777" w:rsidR="009A10CD" w:rsidRDefault="009A10CD"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54116"/>
    <w:multiLevelType w:val="hybridMultilevel"/>
    <w:tmpl w:val="737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47F9B"/>
    <w:multiLevelType w:val="hybridMultilevel"/>
    <w:tmpl w:val="456A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06287"/>
    <w:rsid w:val="00025477"/>
    <w:rsid w:val="00053552"/>
    <w:rsid w:val="00055892"/>
    <w:rsid w:val="00056A7D"/>
    <w:rsid w:val="001129D8"/>
    <w:rsid w:val="001168EA"/>
    <w:rsid w:val="001A4A5E"/>
    <w:rsid w:val="001B0884"/>
    <w:rsid w:val="001B3B2B"/>
    <w:rsid w:val="001B3C78"/>
    <w:rsid w:val="00221079"/>
    <w:rsid w:val="00237EB1"/>
    <w:rsid w:val="002515DF"/>
    <w:rsid w:val="002753D5"/>
    <w:rsid w:val="00283CC3"/>
    <w:rsid w:val="002C045E"/>
    <w:rsid w:val="002D4EA9"/>
    <w:rsid w:val="0031193F"/>
    <w:rsid w:val="00387D1D"/>
    <w:rsid w:val="003D0D54"/>
    <w:rsid w:val="003F6D7A"/>
    <w:rsid w:val="00407565"/>
    <w:rsid w:val="00420388"/>
    <w:rsid w:val="00424FDB"/>
    <w:rsid w:val="00425E32"/>
    <w:rsid w:val="004B59DE"/>
    <w:rsid w:val="004C00E1"/>
    <w:rsid w:val="004C03C4"/>
    <w:rsid w:val="004D221A"/>
    <w:rsid w:val="00520E22"/>
    <w:rsid w:val="00545A1C"/>
    <w:rsid w:val="00567880"/>
    <w:rsid w:val="0059155E"/>
    <w:rsid w:val="005E5DE5"/>
    <w:rsid w:val="00676FB1"/>
    <w:rsid w:val="006836C4"/>
    <w:rsid w:val="00691026"/>
    <w:rsid w:val="006B1E52"/>
    <w:rsid w:val="00715F9A"/>
    <w:rsid w:val="00734C0B"/>
    <w:rsid w:val="00736959"/>
    <w:rsid w:val="00793A9D"/>
    <w:rsid w:val="0080105B"/>
    <w:rsid w:val="008161D1"/>
    <w:rsid w:val="008261B6"/>
    <w:rsid w:val="00835F5C"/>
    <w:rsid w:val="00861C5C"/>
    <w:rsid w:val="00867AB4"/>
    <w:rsid w:val="00891323"/>
    <w:rsid w:val="008F010A"/>
    <w:rsid w:val="009358B2"/>
    <w:rsid w:val="009837D6"/>
    <w:rsid w:val="009A10CD"/>
    <w:rsid w:val="009F54FC"/>
    <w:rsid w:val="00A00CE9"/>
    <w:rsid w:val="00A701C3"/>
    <w:rsid w:val="00A7508D"/>
    <w:rsid w:val="00A90B01"/>
    <w:rsid w:val="00AA59B9"/>
    <w:rsid w:val="00AB542B"/>
    <w:rsid w:val="00AE09E1"/>
    <w:rsid w:val="00AE545E"/>
    <w:rsid w:val="00AF6225"/>
    <w:rsid w:val="00B32F70"/>
    <w:rsid w:val="00B37FA4"/>
    <w:rsid w:val="00B43D10"/>
    <w:rsid w:val="00B46544"/>
    <w:rsid w:val="00B508D2"/>
    <w:rsid w:val="00C02D91"/>
    <w:rsid w:val="00CB1288"/>
    <w:rsid w:val="00CC5267"/>
    <w:rsid w:val="00D0385D"/>
    <w:rsid w:val="00D0670C"/>
    <w:rsid w:val="00D6476E"/>
    <w:rsid w:val="00D72902"/>
    <w:rsid w:val="00D928BA"/>
    <w:rsid w:val="00DB2CF2"/>
    <w:rsid w:val="00DE7F35"/>
    <w:rsid w:val="00E01632"/>
    <w:rsid w:val="00E1616C"/>
    <w:rsid w:val="00E8072D"/>
    <w:rsid w:val="00EB6E2D"/>
    <w:rsid w:val="00F80DF2"/>
    <w:rsid w:val="00F87087"/>
    <w:rsid w:val="00F91238"/>
    <w:rsid w:val="00FC54A0"/>
    <w:rsid w:val="00FC6F0C"/>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1B6"/>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64601">
      <w:bodyDiv w:val="1"/>
      <w:marLeft w:val="0"/>
      <w:marRight w:val="0"/>
      <w:marTop w:val="0"/>
      <w:marBottom w:val="0"/>
      <w:divBdr>
        <w:top w:val="none" w:sz="0" w:space="0" w:color="auto"/>
        <w:left w:val="none" w:sz="0" w:space="0" w:color="auto"/>
        <w:bottom w:val="none" w:sz="0" w:space="0" w:color="auto"/>
        <w:right w:val="none" w:sz="0" w:space="0" w:color="auto"/>
      </w:divBdr>
    </w:div>
    <w:div w:id="1614903617">
      <w:bodyDiv w:val="1"/>
      <w:marLeft w:val="0"/>
      <w:marRight w:val="0"/>
      <w:marTop w:val="0"/>
      <w:marBottom w:val="0"/>
      <w:divBdr>
        <w:top w:val="none" w:sz="0" w:space="0" w:color="auto"/>
        <w:left w:val="none" w:sz="0" w:space="0" w:color="auto"/>
        <w:bottom w:val="none" w:sz="0" w:space="0" w:color="auto"/>
        <w:right w:val="none" w:sz="0" w:space="0" w:color="auto"/>
      </w:divBdr>
    </w:div>
    <w:div w:id="17908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29</cp:revision>
  <dcterms:created xsi:type="dcterms:W3CDTF">2019-12-10T12:09:00Z</dcterms:created>
  <dcterms:modified xsi:type="dcterms:W3CDTF">2020-06-18T22:11:00Z</dcterms:modified>
</cp:coreProperties>
</file>