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66CBD" w14:textId="77777777" w:rsidR="002F509E" w:rsidRPr="001660B1" w:rsidRDefault="002F509E" w:rsidP="002F509E">
      <w:pPr>
        <w:rPr>
          <w:rFonts w:asciiTheme="minorHAnsi" w:hAnsiTheme="minorHAnsi" w:cs="Calibri"/>
          <w:b/>
          <w:bCs/>
          <w:color w:val="000000"/>
          <w:sz w:val="22"/>
          <w:szCs w:val="22"/>
          <w:lang w:eastAsia="en-GB"/>
        </w:rPr>
      </w:pPr>
      <w:r w:rsidRPr="001660B1">
        <w:rPr>
          <w:rFonts w:asciiTheme="minorHAnsi" w:hAnsiTheme="minorHAnsi" w:cs="Calibri"/>
          <w:b/>
          <w:bCs/>
          <w:color w:val="000000"/>
          <w:sz w:val="22"/>
          <w:szCs w:val="22"/>
          <w:lang w:eastAsia="en-GB"/>
        </w:rPr>
        <w:t>Tender for Demolition Works, Construction Works and Other Civil Works, the Construction of an Aviary the Installation of Sun Pipes and Building Monitoring Sensors as part of ERDF Project ERDF.05.121 – Wildlife Rehabilitation Centre - ERDF.05.0121 – Tender 008</w:t>
      </w:r>
    </w:p>
    <w:p w14:paraId="31DE6806" w14:textId="2C34CBAD" w:rsidR="00244A76" w:rsidRPr="001660B1" w:rsidRDefault="00244A76" w:rsidP="00244A76">
      <w:pPr>
        <w:rPr>
          <w:rFonts w:asciiTheme="minorHAnsi" w:hAnsiTheme="minorHAnsi" w:cstheme="minorHAnsi"/>
          <w:b/>
          <w:bCs/>
          <w:color w:val="000000"/>
          <w:sz w:val="22"/>
          <w:szCs w:val="22"/>
          <w:lang w:eastAsia="en-GB"/>
        </w:rPr>
      </w:pPr>
    </w:p>
    <w:p w14:paraId="1C217D56" w14:textId="77777777" w:rsidR="005928D6" w:rsidRPr="001660B1" w:rsidRDefault="005928D6" w:rsidP="00170F47">
      <w:pPr>
        <w:rPr>
          <w:rFonts w:asciiTheme="minorHAnsi" w:hAnsiTheme="minorHAnsi"/>
          <w:sz w:val="22"/>
          <w:szCs w:val="22"/>
        </w:rPr>
      </w:pPr>
    </w:p>
    <w:p w14:paraId="4BD20616" w14:textId="77777777" w:rsidR="00170F47" w:rsidRPr="001660B1" w:rsidRDefault="005928D6" w:rsidP="00170F47">
      <w:pPr>
        <w:rPr>
          <w:rFonts w:asciiTheme="minorHAnsi" w:hAnsiTheme="minorHAnsi" w:cs="Calibri"/>
          <w:b/>
          <w:bCs/>
          <w:color w:val="000000"/>
          <w:sz w:val="22"/>
          <w:szCs w:val="22"/>
          <w:lang w:val="en-GB" w:eastAsia="en-GB"/>
        </w:rPr>
      </w:pPr>
      <w:r w:rsidRPr="001660B1">
        <w:rPr>
          <w:rFonts w:asciiTheme="minorHAnsi" w:hAnsiTheme="minorHAnsi" w:cs="Calibri"/>
          <w:b/>
          <w:bCs/>
          <w:color w:val="000000"/>
          <w:sz w:val="22"/>
          <w:szCs w:val="22"/>
          <w:lang w:val="en-GB" w:eastAsia="en-GB"/>
        </w:rPr>
        <w:t>Literature List</w:t>
      </w:r>
    </w:p>
    <w:p w14:paraId="53405C86" w14:textId="77777777" w:rsidR="00170F47" w:rsidRPr="001660B1" w:rsidRDefault="00170F47" w:rsidP="00170F47">
      <w:pPr>
        <w:rPr>
          <w:rFonts w:asciiTheme="minorHAnsi" w:hAnsiTheme="minorHAnsi"/>
          <w:sz w:val="22"/>
          <w:szCs w:val="22"/>
        </w:rPr>
      </w:pPr>
    </w:p>
    <w:p w14:paraId="672A550C" w14:textId="77777777" w:rsidR="00170F47" w:rsidRPr="001660B1" w:rsidRDefault="00170F47" w:rsidP="00170F47">
      <w:pPr>
        <w:rPr>
          <w:rFonts w:asciiTheme="minorHAnsi" w:hAnsiTheme="minorHAnsi"/>
          <w:b/>
          <w:sz w:val="22"/>
          <w:szCs w:val="22"/>
        </w:rPr>
      </w:pPr>
    </w:p>
    <w:p w14:paraId="5E0D9B6D" w14:textId="77777777" w:rsidR="00170F47" w:rsidRPr="001660B1" w:rsidRDefault="00170F47" w:rsidP="00170F47">
      <w:pPr>
        <w:rPr>
          <w:rFonts w:asciiTheme="minorHAnsi" w:hAnsiTheme="minorHAnsi"/>
          <w:b/>
          <w:sz w:val="22"/>
          <w:szCs w:val="22"/>
          <w:u w:val="single"/>
        </w:rPr>
      </w:pPr>
      <w:r w:rsidRPr="001660B1">
        <w:rPr>
          <w:rFonts w:asciiTheme="minorHAnsi" w:hAnsiTheme="minorHAnsi"/>
          <w:b/>
          <w:sz w:val="22"/>
          <w:szCs w:val="22"/>
        </w:rPr>
        <w:t xml:space="preserve">List of literature </w:t>
      </w:r>
      <w:r w:rsidRPr="001660B1">
        <w:rPr>
          <w:rFonts w:asciiTheme="minorHAnsi" w:hAnsiTheme="minorHAnsi"/>
          <w:b/>
          <w:sz w:val="22"/>
          <w:szCs w:val="22"/>
          <w:u w:val="single"/>
        </w:rPr>
        <w:t xml:space="preserve">that will be submitted by the bidder to corroborate the technical offer/declaration; </w:t>
      </w:r>
      <w:r w:rsidRPr="001660B1">
        <w:rPr>
          <w:rFonts w:asciiTheme="minorHAnsi" w:hAnsiTheme="minorHAnsi"/>
          <w:sz w:val="22"/>
          <w:szCs w:val="22"/>
          <w:vertAlign w:val="superscript"/>
          <w:lang w:val="en-GB"/>
        </w:rPr>
        <w:t>(Note 2B)</w:t>
      </w:r>
    </w:p>
    <w:p w14:paraId="4B109E48" w14:textId="77777777" w:rsidR="00170F47" w:rsidRPr="001660B1" w:rsidRDefault="00170F47" w:rsidP="00170F47">
      <w:pPr>
        <w:rPr>
          <w:rFonts w:asciiTheme="minorHAnsi" w:hAnsiTheme="minorHAnsi"/>
          <w:b/>
          <w:sz w:val="22"/>
          <w:szCs w:val="22"/>
          <w:u w:val="single"/>
        </w:rPr>
      </w:pPr>
    </w:p>
    <w:p w14:paraId="57950965" w14:textId="77777777" w:rsidR="00170F47" w:rsidRPr="001660B1" w:rsidRDefault="00170F47" w:rsidP="00170F47">
      <w:pPr>
        <w:rPr>
          <w:rFonts w:asciiTheme="minorHAnsi" w:hAnsi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959"/>
      </w:tblGrid>
      <w:tr w:rsidR="00170F47" w:rsidRPr="001660B1" w14:paraId="12B023F6" w14:textId="77777777" w:rsidTr="002F509E">
        <w:trPr>
          <w:trHeight w:val="473"/>
          <w:jc w:val="center"/>
        </w:trPr>
        <w:tc>
          <w:tcPr>
            <w:tcW w:w="987" w:type="dxa"/>
            <w:shd w:val="clear" w:color="auto" w:fill="E6E6E6"/>
            <w:vAlign w:val="center"/>
          </w:tcPr>
          <w:p w14:paraId="0B964E59" w14:textId="77777777" w:rsidR="00170F47" w:rsidRPr="001660B1" w:rsidRDefault="00170F47" w:rsidP="002F509E">
            <w:pPr>
              <w:widowControl w:val="0"/>
              <w:spacing w:line="240" w:lineRule="exact"/>
              <w:rPr>
                <w:rFonts w:asciiTheme="minorHAnsi" w:hAnsiTheme="minorHAnsi" w:cstheme="minorHAnsi"/>
                <w:b/>
                <w:snapToGrid w:val="0"/>
                <w:sz w:val="22"/>
                <w:szCs w:val="22"/>
              </w:rPr>
            </w:pPr>
            <w:bookmarkStart w:id="0" w:name="_Hlk43414235"/>
            <w:r w:rsidRPr="001660B1">
              <w:rPr>
                <w:rFonts w:asciiTheme="minorHAnsi" w:hAnsiTheme="minorHAnsi" w:cstheme="minorHAnsi"/>
                <w:b/>
                <w:snapToGrid w:val="0"/>
                <w:sz w:val="22"/>
                <w:szCs w:val="22"/>
              </w:rPr>
              <w:t>Item</w:t>
            </w:r>
          </w:p>
        </w:tc>
        <w:tc>
          <w:tcPr>
            <w:tcW w:w="7959" w:type="dxa"/>
            <w:shd w:val="clear" w:color="auto" w:fill="E6E6E6"/>
            <w:vAlign w:val="center"/>
          </w:tcPr>
          <w:p w14:paraId="204859F7" w14:textId="77777777" w:rsidR="00170F47" w:rsidRPr="001660B1" w:rsidRDefault="00170F47" w:rsidP="002F509E">
            <w:pPr>
              <w:widowControl w:val="0"/>
              <w:spacing w:line="240" w:lineRule="exact"/>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Description</w:t>
            </w:r>
          </w:p>
        </w:tc>
      </w:tr>
      <w:tr w:rsidR="002F509E" w:rsidRPr="001660B1" w14:paraId="7697BCA6" w14:textId="77777777" w:rsidTr="002F509E">
        <w:trPr>
          <w:trHeight w:val="473"/>
          <w:jc w:val="center"/>
        </w:trPr>
        <w:tc>
          <w:tcPr>
            <w:tcW w:w="8946" w:type="dxa"/>
            <w:gridSpan w:val="2"/>
            <w:shd w:val="clear" w:color="auto" w:fill="E6E6E6"/>
            <w:vAlign w:val="center"/>
          </w:tcPr>
          <w:p w14:paraId="39E7398E" w14:textId="21D446EE" w:rsidR="002F509E" w:rsidRPr="001660B1" w:rsidRDefault="002F509E" w:rsidP="002F509E">
            <w:pPr>
              <w:widowControl w:val="0"/>
              <w:spacing w:line="240" w:lineRule="exact"/>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Literature</w:t>
            </w:r>
            <w:r w:rsidR="003131FA" w:rsidRPr="001660B1">
              <w:rPr>
                <w:rFonts w:asciiTheme="minorHAnsi" w:hAnsiTheme="minorHAnsi" w:cstheme="minorHAnsi"/>
                <w:b/>
                <w:snapToGrid w:val="0"/>
                <w:sz w:val="22"/>
                <w:szCs w:val="22"/>
              </w:rPr>
              <w:t>*</w:t>
            </w:r>
            <w:r w:rsidRPr="001660B1">
              <w:rPr>
                <w:rFonts w:asciiTheme="minorHAnsi" w:hAnsiTheme="minorHAnsi" w:cstheme="minorHAnsi"/>
                <w:b/>
                <w:snapToGrid w:val="0"/>
                <w:sz w:val="22"/>
                <w:szCs w:val="22"/>
              </w:rPr>
              <w:t xml:space="preserve"> in respect of Lot 1</w:t>
            </w:r>
          </w:p>
        </w:tc>
      </w:tr>
      <w:tr w:rsidR="00170F47" w:rsidRPr="001660B1" w14:paraId="5E5530E9" w14:textId="77777777" w:rsidTr="002F509E">
        <w:trPr>
          <w:trHeight w:val="510"/>
          <w:jc w:val="center"/>
        </w:trPr>
        <w:tc>
          <w:tcPr>
            <w:tcW w:w="987" w:type="dxa"/>
            <w:vAlign w:val="center"/>
          </w:tcPr>
          <w:p w14:paraId="1DF072F4" w14:textId="77777777"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1</w:t>
            </w:r>
          </w:p>
          <w:p w14:paraId="0A6055EF" w14:textId="2C499546" w:rsidR="00170F47" w:rsidRPr="001660B1" w:rsidRDefault="00170F47"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1.1</w:t>
            </w:r>
          </w:p>
        </w:tc>
        <w:tc>
          <w:tcPr>
            <w:tcW w:w="7959" w:type="dxa"/>
            <w:vAlign w:val="center"/>
          </w:tcPr>
          <w:p w14:paraId="2CCD62D4" w14:textId="6F4F2FAA" w:rsidR="00DE5CFE" w:rsidRPr="001660B1" w:rsidRDefault="00FC6BA4" w:rsidP="002F509E">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 xml:space="preserve">Manufacturer’s Literature of the </w:t>
            </w:r>
            <w:r w:rsidR="00B5762B" w:rsidRPr="001660B1">
              <w:rPr>
                <w:rFonts w:asciiTheme="minorHAnsi" w:hAnsiTheme="minorHAnsi" w:cstheme="minorHAnsi"/>
                <w:snapToGrid w:val="0"/>
                <w:sz w:val="22"/>
                <w:szCs w:val="22"/>
              </w:rPr>
              <w:t xml:space="preserve">curing membranes </w:t>
            </w:r>
            <w:r w:rsidRPr="001660B1">
              <w:rPr>
                <w:rFonts w:asciiTheme="minorHAnsi" w:hAnsiTheme="minorHAnsi" w:cstheme="minorHAnsi"/>
                <w:snapToGrid w:val="0"/>
                <w:sz w:val="22"/>
                <w:szCs w:val="22"/>
              </w:rPr>
              <w:t xml:space="preserve">the bidder intends to supply and install </w:t>
            </w:r>
            <w:r w:rsidR="007D386F" w:rsidRPr="001660B1">
              <w:rPr>
                <w:rFonts w:asciiTheme="minorHAnsi" w:hAnsiTheme="minorHAnsi" w:cstheme="minorHAnsi"/>
                <w:snapToGrid w:val="0"/>
                <w:sz w:val="22"/>
                <w:szCs w:val="22"/>
              </w:rPr>
              <w:t>if awarded this tender, to provide the Contracting Authority with the necessary comfort that it meets the set specifications in SECTION 4 –SPECIFICATIONS/TERMS OF REFERENCE / Terms of Reference</w:t>
            </w:r>
            <w:r w:rsidR="00B5762B" w:rsidRPr="001660B1">
              <w:rPr>
                <w:rFonts w:asciiTheme="minorHAnsi" w:hAnsiTheme="minorHAnsi" w:cstheme="minorHAnsi"/>
                <w:snapToGrid w:val="0"/>
                <w:sz w:val="22"/>
                <w:szCs w:val="22"/>
              </w:rPr>
              <w:t>, Subsection  4.</w:t>
            </w:r>
            <w:r w:rsidR="006352A3">
              <w:rPr>
                <w:rFonts w:asciiTheme="minorHAnsi" w:hAnsiTheme="minorHAnsi" w:cstheme="minorHAnsi"/>
                <w:snapToGrid w:val="0"/>
                <w:sz w:val="22"/>
                <w:szCs w:val="22"/>
              </w:rPr>
              <w:t>2.2</w:t>
            </w:r>
            <w:r w:rsidR="00B5762B" w:rsidRPr="001660B1">
              <w:rPr>
                <w:rFonts w:asciiTheme="minorHAnsi" w:hAnsiTheme="minorHAnsi" w:cstheme="minorHAnsi"/>
                <w:snapToGrid w:val="0"/>
                <w:sz w:val="22"/>
                <w:szCs w:val="22"/>
              </w:rPr>
              <w:t xml:space="preserve">, </w:t>
            </w:r>
            <w:r w:rsidR="006352A3">
              <w:rPr>
                <w:rFonts w:asciiTheme="minorHAnsi" w:hAnsiTheme="minorHAnsi" w:cstheme="minorHAnsi"/>
                <w:snapToGrid w:val="0"/>
                <w:sz w:val="22"/>
                <w:szCs w:val="22"/>
              </w:rPr>
              <w:t xml:space="preserve">Specification 4, </w:t>
            </w:r>
            <w:r w:rsidR="00B5762B" w:rsidRPr="001660B1">
              <w:rPr>
                <w:rFonts w:asciiTheme="minorHAnsi" w:hAnsiTheme="minorHAnsi" w:cstheme="minorHAnsi"/>
                <w:snapToGrid w:val="0"/>
                <w:sz w:val="22"/>
                <w:szCs w:val="22"/>
              </w:rPr>
              <w:t xml:space="preserve">Clause </w:t>
            </w:r>
            <w:r w:rsidR="00B5762B" w:rsidRPr="001660B1">
              <w:rPr>
                <w:rFonts w:asciiTheme="minorHAnsi" w:eastAsia="Bookman Old Style" w:hAnsiTheme="minorHAnsi" w:cstheme="minorHAnsi"/>
                <w:sz w:val="22"/>
                <w:szCs w:val="22"/>
              </w:rPr>
              <w:t>4.45</w:t>
            </w:r>
          </w:p>
        </w:tc>
      </w:tr>
      <w:tr w:rsidR="00170F47" w:rsidRPr="001660B1" w14:paraId="052A3A63" w14:textId="77777777" w:rsidTr="002F509E">
        <w:trPr>
          <w:trHeight w:val="510"/>
          <w:jc w:val="center"/>
        </w:trPr>
        <w:tc>
          <w:tcPr>
            <w:tcW w:w="987" w:type="dxa"/>
            <w:vAlign w:val="center"/>
          </w:tcPr>
          <w:p w14:paraId="5F618DD0" w14:textId="61EE6086"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1</w:t>
            </w:r>
          </w:p>
          <w:p w14:paraId="054248F1" w14:textId="2C76A9EC" w:rsidR="00170F47" w:rsidRPr="001660B1" w:rsidRDefault="00170F47"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1.2</w:t>
            </w:r>
          </w:p>
        </w:tc>
        <w:tc>
          <w:tcPr>
            <w:tcW w:w="7959" w:type="dxa"/>
            <w:vAlign w:val="center"/>
          </w:tcPr>
          <w:p w14:paraId="5AF50769" w14:textId="650F057F" w:rsidR="00170F47" w:rsidRPr="001660B1" w:rsidRDefault="007D386F" w:rsidP="002F509E">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 xml:space="preserve">Manufacturer’s Literature of the </w:t>
            </w:r>
            <w:r w:rsidR="00B5762B" w:rsidRPr="001660B1">
              <w:rPr>
                <w:rFonts w:asciiTheme="minorHAnsi" w:hAnsiTheme="minorHAnsi" w:cstheme="minorHAnsi"/>
                <w:snapToGrid w:val="0"/>
                <w:sz w:val="22"/>
                <w:szCs w:val="22"/>
              </w:rPr>
              <w:t xml:space="preserve">proprietary surface hardener and dust inhibitor </w:t>
            </w:r>
            <w:r w:rsidRPr="001660B1">
              <w:rPr>
                <w:rFonts w:asciiTheme="minorHAnsi" w:hAnsiTheme="minorHAnsi" w:cstheme="minorHAnsi"/>
                <w:snapToGrid w:val="0"/>
                <w:sz w:val="22"/>
                <w:szCs w:val="22"/>
              </w:rPr>
              <w:t xml:space="preserve">the bidder intends to supply and install if awarded this tender, to provide the Contracting Authority with the necessary comfort that it meets the set specifications in </w:t>
            </w:r>
            <w:r w:rsidR="00B5762B" w:rsidRPr="001660B1">
              <w:rPr>
                <w:rFonts w:asciiTheme="minorHAnsi" w:hAnsiTheme="minorHAnsi" w:cstheme="minorHAnsi"/>
                <w:snapToGrid w:val="0"/>
                <w:sz w:val="22"/>
                <w:szCs w:val="22"/>
              </w:rPr>
              <w:t xml:space="preserve">SECTION 4 –SPECIFICATIONS/TERMS OF REFERENCE / Terms of Reference, </w:t>
            </w:r>
            <w:r w:rsidR="006352A3" w:rsidRPr="001660B1">
              <w:rPr>
                <w:rFonts w:asciiTheme="minorHAnsi" w:hAnsiTheme="minorHAnsi" w:cstheme="minorHAnsi"/>
                <w:snapToGrid w:val="0"/>
                <w:sz w:val="22"/>
                <w:szCs w:val="22"/>
              </w:rPr>
              <w:t>Subsection  4.</w:t>
            </w:r>
            <w:r w:rsidR="006352A3">
              <w:rPr>
                <w:rFonts w:asciiTheme="minorHAnsi" w:hAnsiTheme="minorHAnsi" w:cstheme="minorHAnsi"/>
                <w:snapToGrid w:val="0"/>
                <w:sz w:val="22"/>
                <w:szCs w:val="22"/>
              </w:rPr>
              <w:t>2.2</w:t>
            </w:r>
            <w:r w:rsidR="006352A3" w:rsidRPr="001660B1">
              <w:rPr>
                <w:rFonts w:asciiTheme="minorHAnsi" w:hAnsiTheme="minorHAnsi" w:cstheme="minorHAnsi"/>
                <w:snapToGrid w:val="0"/>
                <w:sz w:val="22"/>
                <w:szCs w:val="22"/>
              </w:rPr>
              <w:t xml:space="preserve">, </w:t>
            </w:r>
            <w:r w:rsidR="006352A3">
              <w:rPr>
                <w:rFonts w:asciiTheme="minorHAnsi" w:hAnsiTheme="minorHAnsi" w:cstheme="minorHAnsi"/>
                <w:snapToGrid w:val="0"/>
                <w:sz w:val="22"/>
                <w:szCs w:val="22"/>
              </w:rPr>
              <w:t xml:space="preserve">Specification 4, </w:t>
            </w:r>
            <w:r w:rsidR="00B5762B" w:rsidRPr="001660B1">
              <w:rPr>
                <w:rFonts w:asciiTheme="minorHAnsi" w:hAnsiTheme="minorHAnsi" w:cstheme="minorHAnsi"/>
                <w:snapToGrid w:val="0"/>
                <w:sz w:val="22"/>
                <w:szCs w:val="22"/>
              </w:rPr>
              <w:t xml:space="preserve">Clause </w:t>
            </w:r>
            <w:r w:rsidR="00B5762B" w:rsidRPr="001660B1">
              <w:rPr>
                <w:rFonts w:asciiTheme="minorHAnsi" w:eastAsia="Bookman Old Style" w:hAnsiTheme="minorHAnsi" w:cstheme="minorHAnsi"/>
                <w:sz w:val="22"/>
                <w:szCs w:val="22"/>
              </w:rPr>
              <w:t>4.59</w:t>
            </w:r>
          </w:p>
        </w:tc>
      </w:tr>
      <w:tr w:rsidR="00170F47" w:rsidRPr="001660B1" w14:paraId="3786F543" w14:textId="77777777" w:rsidTr="002F509E">
        <w:trPr>
          <w:trHeight w:val="510"/>
          <w:jc w:val="center"/>
        </w:trPr>
        <w:tc>
          <w:tcPr>
            <w:tcW w:w="987" w:type="dxa"/>
            <w:vAlign w:val="center"/>
          </w:tcPr>
          <w:p w14:paraId="5DB3509D" w14:textId="058A3B5F"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1</w:t>
            </w:r>
          </w:p>
          <w:p w14:paraId="400EA961" w14:textId="10F9E42D" w:rsidR="00170F47" w:rsidRPr="001660B1" w:rsidRDefault="00170F47"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1.3</w:t>
            </w:r>
          </w:p>
        </w:tc>
        <w:tc>
          <w:tcPr>
            <w:tcW w:w="7959" w:type="dxa"/>
            <w:vAlign w:val="center"/>
          </w:tcPr>
          <w:p w14:paraId="0D84B7AC" w14:textId="4E9D7091" w:rsidR="007D386F" w:rsidRPr="001660B1" w:rsidRDefault="007D386F" w:rsidP="002F509E">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 xml:space="preserve">Manufacturer’s Literature of the </w:t>
            </w:r>
            <w:r w:rsidR="00B5762B" w:rsidRPr="001660B1">
              <w:rPr>
                <w:rFonts w:asciiTheme="minorHAnsi" w:hAnsiTheme="minorHAnsi" w:cstheme="minorHAnsi"/>
                <w:snapToGrid w:val="0"/>
                <w:sz w:val="22"/>
                <w:szCs w:val="22"/>
              </w:rPr>
              <w:t xml:space="preserve">epoxy injection material </w:t>
            </w:r>
            <w:r w:rsidRPr="001660B1">
              <w:rPr>
                <w:rFonts w:asciiTheme="minorHAnsi" w:hAnsiTheme="minorHAnsi" w:cstheme="minorHAnsi"/>
                <w:snapToGrid w:val="0"/>
                <w:sz w:val="22"/>
                <w:szCs w:val="22"/>
              </w:rPr>
              <w:t xml:space="preserve">the bidder intends to supply and install if awarded this tender, to provide the Contracting Authority with the necessary comfort that it meets the set specifications in </w:t>
            </w:r>
            <w:r w:rsidR="00B5762B" w:rsidRPr="001660B1">
              <w:rPr>
                <w:rFonts w:asciiTheme="minorHAnsi" w:hAnsiTheme="minorHAnsi" w:cstheme="minorHAnsi"/>
                <w:snapToGrid w:val="0"/>
                <w:sz w:val="22"/>
                <w:szCs w:val="22"/>
              </w:rPr>
              <w:t xml:space="preserve">SECTION 4 –SPECIFICATIONS/TERMS OF REFERENCE / Terms of Reference, </w:t>
            </w:r>
            <w:r w:rsidR="006352A3" w:rsidRPr="001660B1">
              <w:rPr>
                <w:rFonts w:asciiTheme="minorHAnsi" w:hAnsiTheme="minorHAnsi" w:cstheme="minorHAnsi"/>
                <w:snapToGrid w:val="0"/>
                <w:sz w:val="22"/>
                <w:szCs w:val="22"/>
              </w:rPr>
              <w:t>Subsection  4.</w:t>
            </w:r>
            <w:r w:rsidR="006352A3">
              <w:rPr>
                <w:rFonts w:asciiTheme="minorHAnsi" w:hAnsiTheme="minorHAnsi" w:cstheme="minorHAnsi"/>
                <w:snapToGrid w:val="0"/>
                <w:sz w:val="22"/>
                <w:szCs w:val="22"/>
              </w:rPr>
              <w:t>2.2</w:t>
            </w:r>
            <w:r w:rsidR="006352A3" w:rsidRPr="001660B1">
              <w:rPr>
                <w:rFonts w:asciiTheme="minorHAnsi" w:hAnsiTheme="minorHAnsi" w:cstheme="minorHAnsi"/>
                <w:snapToGrid w:val="0"/>
                <w:sz w:val="22"/>
                <w:szCs w:val="22"/>
              </w:rPr>
              <w:t xml:space="preserve">, </w:t>
            </w:r>
            <w:r w:rsidR="006352A3">
              <w:rPr>
                <w:rFonts w:asciiTheme="minorHAnsi" w:hAnsiTheme="minorHAnsi" w:cstheme="minorHAnsi"/>
                <w:snapToGrid w:val="0"/>
                <w:sz w:val="22"/>
                <w:szCs w:val="22"/>
              </w:rPr>
              <w:t xml:space="preserve">Specification 8, </w:t>
            </w:r>
            <w:r w:rsidR="00B5762B" w:rsidRPr="001660B1">
              <w:rPr>
                <w:rFonts w:asciiTheme="minorHAnsi" w:hAnsiTheme="minorHAnsi" w:cstheme="minorHAnsi"/>
                <w:snapToGrid w:val="0"/>
                <w:sz w:val="22"/>
                <w:szCs w:val="22"/>
              </w:rPr>
              <w:t xml:space="preserve">Clause </w:t>
            </w:r>
            <w:r w:rsidR="00B5762B" w:rsidRPr="001660B1">
              <w:rPr>
                <w:rFonts w:asciiTheme="minorHAnsi" w:eastAsia="Bookman Old Style" w:hAnsiTheme="minorHAnsi" w:cstheme="minorHAnsi"/>
                <w:sz w:val="22"/>
                <w:szCs w:val="22"/>
              </w:rPr>
              <w:t>8.2</w:t>
            </w:r>
          </w:p>
        </w:tc>
      </w:tr>
      <w:tr w:rsidR="00B5762B" w:rsidRPr="001660B1" w14:paraId="3050B2C5" w14:textId="77777777" w:rsidTr="002F509E">
        <w:trPr>
          <w:trHeight w:val="510"/>
          <w:jc w:val="center"/>
        </w:trPr>
        <w:tc>
          <w:tcPr>
            <w:tcW w:w="987" w:type="dxa"/>
            <w:vAlign w:val="center"/>
          </w:tcPr>
          <w:p w14:paraId="61D74733" w14:textId="2FF7FE77"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1</w:t>
            </w:r>
          </w:p>
          <w:p w14:paraId="25DF209D" w14:textId="23146E46" w:rsidR="00B5762B" w:rsidRPr="001660B1" w:rsidRDefault="00B5762B"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1.</w:t>
            </w:r>
            <w:r w:rsidR="00B61DC3" w:rsidRPr="001660B1">
              <w:rPr>
                <w:rFonts w:asciiTheme="minorHAnsi" w:hAnsiTheme="minorHAnsi" w:cstheme="minorHAnsi"/>
                <w:b/>
                <w:snapToGrid w:val="0"/>
                <w:sz w:val="22"/>
                <w:szCs w:val="22"/>
              </w:rPr>
              <w:t>4</w:t>
            </w:r>
          </w:p>
        </w:tc>
        <w:tc>
          <w:tcPr>
            <w:tcW w:w="7959" w:type="dxa"/>
            <w:vAlign w:val="center"/>
          </w:tcPr>
          <w:p w14:paraId="7BF2E539" w14:textId="16C41F03" w:rsidR="00B5762B" w:rsidRPr="001660B1" w:rsidRDefault="00B5762B" w:rsidP="002F509E">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 xml:space="preserve">Manufacturer’s Literature of the damp proofing material the bidder intends to supply and install if awarded this tender, to provide the Contracting Authority with the necessary comfort that it meets the set specifications in SECTION 4 –SPECIFICATIONS/TERMS OF REFERENCE / Terms of Reference, </w:t>
            </w:r>
            <w:r w:rsidR="006352A3" w:rsidRPr="001660B1">
              <w:rPr>
                <w:rFonts w:asciiTheme="minorHAnsi" w:hAnsiTheme="minorHAnsi" w:cstheme="minorHAnsi"/>
                <w:snapToGrid w:val="0"/>
                <w:sz w:val="22"/>
                <w:szCs w:val="22"/>
              </w:rPr>
              <w:t>Subsection  4.</w:t>
            </w:r>
            <w:r w:rsidR="006352A3">
              <w:rPr>
                <w:rFonts w:asciiTheme="minorHAnsi" w:hAnsiTheme="minorHAnsi" w:cstheme="minorHAnsi"/>
                <w:snapToGrid w:val="0"/>
                <w:sz w:val="22"/>
                <w:szCs w:val="22"/>
              </w:rPr>
              <w:t>2.2</w:t>
            </w:r>
            <w:r w:rsidR="006352A3" w:rsidRPr="001660B1">
              <w:rPr>
                <w:rFonts w:asciiTheme="minorHAnsi" w:hAnsiTheme="minorHAnsi" w:cstheme="minorHAnsi"/>
                <w:snapToGrid w:val="0"/>
                <w:sz w:val="22"/>
                <w:szCs w:val="22"/>
              </w:rPr>
              <w:t xml:space="preserve">, </w:t>
            </w:r>
            <w:r w:rsidR="006352A3">
              <w:rPr>
                <w:rFonts w:asciiTheme="minorHAnsi" w:hAnsiTheme="minorHAnsi" w:cstheme="minorHAnsi"/>
                <w:snapToGrid w:val="0"/>
                <w:sz w:val="22"/>
                <w:szCs w:val="22"/>
              </w:rPr>
              <w:t>Specification 10</w:t>
            </w:r>
            <w:r w:rsidRPr="001660B1">
              <w:rPr>
                <w:rFonts w:asciiTheme="minorHAnsi" w:hAnsiTheme="minorHAnsi" w:cstheme="minorHAnsi"/>
                <w:snapToGrid w:val="0"/>
                <w:sz w:val="22"/>
                <w:szCs w:val="22"/>
              </w:rPr>
              <w:t>, Clauses 10.1 – 10.7</w:t>
            </w:r>
          </w:p>
        </w:tc>
      </w:tr>
      <w:tr w:rsidR="00B5762B" w:rsidRPr="001660B1" w14:paraId="1AAC71DF" w14:textId="77777777" w:rsidTr="002F509E">
        <w:trPr>
          <w:trHeight w:val="510"/>
          <w:jc w:val="center"/>
        </w:trPr>
        <w:tc>
          <w:tcPr>
            <w:tcW w:w="987" w:type="dxa"/>
            <w:vAlign w:val="center"/>
          </w:tcPr>
          <w:p w14:paraId="40FC184B" w14:textId="1A2019FF"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1</w:t>
            </w:r>
          </w:p>
          <w:p w14:paraId="4F7DF19E" w14:textId="57E9D779" w:rsidR="00B5762B" w:rsidRPr="001660B1" w:rsidRDefault="00B5762B"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1.</w:t>
            </w:r>
            <w:r w:rsidR="00B61DC3" w:rsidRPr="001660B1">
              <w:rPr>
                <w:rFonts w:asciiTheme="minorHAnsi" w:hAnsiTheme="minorHAnsi" w:cstheme="minorHAnsi"/>
                <w:b/>
                <w:snapToGrid w:val="0"/>
                <w:sz w:val="22"/>
                <w:szCs w:val="22"/>
              </w:rPr>
              <w:t>5</w:t>
            </w:r>
          </w:p>
        </w:tc>
        <w:tc>
          <w:tcPr>
            <w:tcW w:w="7959" w:type="dxa"/>
            <w:vAlign w:val="center"/>
          </w:tcPr>
          <w:p w14:paraId="2DAB2B64" w14:textId="5C25B7ED" w:rsidR="00B5762B" w:rsidRPr="001660B1" w:rsidRDefault="00B5762B" w:rsidP="002F509E">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 xml:space="preserve">Manufacturer’s Literature of the thermal insulation material the bidder intends to supply and install if awarded this tender, to provide the Contracting Authority with the necessary comfort that it meets the set specifications in SECTION 4 –SPECIFICATIONS/TERMS OF REFERENCE / Terms of Reference, </w:t>
            </w:r>
            <w:r w:rsidR="006352A3" w:rsidRPr="001660B1">
              <w:rPr>
                <w:rFonts w:asciiTheme="minorHAnsi" w:hAnsiTheme="minorHAnsi" w:cstheme="minorHAnsi"/>
                <w:snapToGrid w:val="0"/>
                <w:sz w:val="22"/>
                <w:szCs w:val="22"/>
              </w:rPr>
              <w:t>Subsection  4.</w:t>
            </w:r>
            <w:r w:rsidR="006352A3">
              <w:rPr>
                <w:rFonts w:asciiTheme="minorHAnsi" w:hAnsiTheme="minorHAnsi" w:cstheme="minorHAnsi"/>
                <w:snapToGrid w:val="0"/>
                <w:sz w:val="22"/>
                <w:szCs w:val="22"/>
              </w:rPr>
              <w:t>2.2</w:t>
            </w:r>
            <w:r w:rsidR="006352A3" w:rsidRPr="001660B1">
              <w:rPr>
                <w:rFonts w:asciiTheme="minorHAnsi" w:hAnsiTheme="minorHAnsi" w:cstheme="minorHAnsi"/>
                <w:snapToGrid w:val="0"/>
                <w:sz w:val="22"/>
                <w:szCs w:val="22"/>
              </w:rPr>
              <w:t xml:space="preserve">, </w:t>
            </w:r>
            <w:r w:rsidR="006352A3">
              <w:rPr>
                <w:rFonts w:asciiTheme="minorHAnsi" w:hAnsiTheme="minorHAnsi" w:cstheme="minorHAnsi"/>
                <w:snapToGrid w:val="0"/>
                <w:sz w:val="22"/>
                <w:szCs w:val="22"/>
              </w:rPr>
              <w:t>Specification 11</w:t>
            </w:r>
            <w:r w:rsidRPr="001660B1">
              <w:rPr>
                <w:rFonts w:asciiTheme="minorHAnsi" w:hAnsiTheme="minorHAnsi" w:cstheme="minorHAnsi"/>
                <w:snapToGrid w:val="0"/>
                <w:sz w:val="22"/>
                <w:szCs w:val="22"/>
              </w:rPr>
              <w:t>, Clause 11.1</w:t>
            </w:r>
          </w:p>
        </w:tc>
      </w:tr>
      <w:tr w:rsidR="009C3B17" w:rsidRPr="001660B1" w14:paraId="57320950" w14:textId="77777777" w:rsidTr="002F509E">
        <w:trPr>
          <w:trHeight w:val="510"/>
          <w:jc w:val="center"/>
        </w:trPr>
        <w:tc>
          <w:tcPr>
            <w:tcW w:w="987" w:type="dxa"/>
            <w:vAlign w:val="center"/>
          </w:tcPr>
          <w:p w14:paraId="68E64257" w14:textId="5E3C8F0D"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1</w:t>
            </w:r>
          </w:p>
          <w:p w14:paraId="47A955EC" w14:textId="5C920568" w:rsidR="009C3B17" w:rsidRPr="001660B1" w:rsidRDefault="00F72637"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1.</w:t>
            </w:r>
            <w:r w:rsidR="00B61DC3" w:rsidRPr="001660B1">
              <w:rPr>
                <w:rFonts w:asciiTheme="minorHAnsi" w:hAnsiTheme="minorHAnsi" w:cstheme="minorHAnsi"/>
                <w:b/>
                <w:snapToGrid w:val="0"/>
                <w:sz w:val="22"/>
                <w:szCs w:val="22"/>
              </w:rPr>
              <w:t>6</w:t>
            </w:r>
          </w:p>
        </w:tc>
        <w:tc>
          <w:tcPr>
            <w:tcW w:w="7959" w:type="dxa"/>
            <w:vAlign w:val="center"/>
          </w:tcPr>
          <w:p w14:paraId="46521D12" w14:textId="13A5D8E9" w:rsidR="009C3B17" w:rsidRPr="001660B1" w:rsidRDefault="009C3B17" w:rsidP="002F509E">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 xml:space="preserve">Manufacturer’s Literature of the </w:t>
            </w:r>
            <w:r w:rsidRPr="001660B1">
              <w:rPr>
                <w:rFonts w:asciiTheme="minorHAnsi" w:hAnsiTheme="minorHAnsi" w:cstheme="minorHAnsi"/>
                <w:snapToGrid w:val="0"/>
                <w:sz w:val="22"/>
                <w:szCs w:val="22"/>
                <w:lang w:val="en-GB"/>
              </w:rPr>
              <w:t>light pipes/sun pipes/sun tunnels</w:t>
            </w:r>
            <w:r w:rsidRPr="001660B1">
              <w:rPr>
                <w:rFonts w:asciiTheme="minorHAnsi" w:hAnsiTheme="minorHAnsi" w:cstheme="minorHAnsi"/>
                <w:snapToGrid w:val="0"/>
                <w:sz w:val="22"/>
                <w:szCs w:val="22"/>
              </w:rPr>
              <w:t xml:space="preserve"> the bidder intends to supply and install if awarded this tender, to provide the Contracting Authority with the necessary comfort that it meets the set specifications in SECTION 4 –SPECIFICATIONS/TERMS OF REFERENCE / Terms of Reference, </w:t>
            </w:r>
            <w:r w:rsidR="006352A3" w:rsidRPr="001660B1">
              <w:rPr>
                <w:rFonts w:asciiTheme="minorHAnsi" w:hAnsiTheme="minorHAnsi" w:cstheme="minorHAnsi"/>
                <w:snapToGrid w:val="0"/>
                <w:sz w:val="22"/>
                <w:szCs w:val="22"/>
              </w:rPr>
              <w:t>Subsection  4.</w:t>
            </w:r>
            <w:r w:rsidR="006352A3">
              <w:rPr>
                <w:rFonts w:asciiTheme="minorHAnsi" w:hAnsiTheme="minorHAnsi" w:cstheme="minorHAnsi"/>
                <w:snapToGrid w:val="0"/>
                <w:sz w:val="22"/>
                <w:szCs w:val="22"/>
              </w:rPr>
              <w:t>2.2</w:t>
            </w:r>
            <w:r w:rsidR="006352A3" w:rsidRPr="001660B1">
              <w:rPr>
                <w:rFonts w:asciiTheme="minorHAnsi" w:hAnsiTheme="minorHAnsi" w:cstheme="minorHAnsi"/>
                <w:snapToGrid w:val="0"/>
                <w:sz w:val="22"/>
                <w:szCs w:val="22"/>
              </w:rPr>
              <w:t xml:space="preserve">, </w:t>
            </w:r>
            <w:r w:rsidR="006352A3">
              <w:rPr>
                <w:rFonts w:asciiTheme="minorHAnsi" w:hAnsiTheme="minorHAnsi" w:cstheme="minorHAnsi"/>
                <w:snapToGrid w:val="0"/>
                <w:sz w:val="22"/>
                <w:szCs w:val="22"/>
              </w:rPr>
              <w:t>Specification 12</w:t>
            </w:r>
          </w:p>
        </w:tc>
      </w:tr>
      <w:tr w:rsidR="00B5762B" w:rsidRPr="001660B1" w14:paraId="57237537" w14:textId="77777777" w:rsidTr="002F509E">
        <w:trPr>
          <w:trHeight w:val="510"/>
          <w:jc w:val="center"/>
        </w:trPr>
        <w:tc>
          <w:tcPr>
            <w:tcW w:w="987" w:type="dxa"/>
            <w:vAlign w:val="center"/>
          </w:tcPr>
          <w:p w14:paraId="3E8FC797" w14:textId="4E0B6ABC"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1</w:t>
            </w:r>
          </w:p>
          <w:p w14:paraId="4F7BD285" w14:textId="28938631" w:rsidR="00B5762B" w:rsidRPr="001660B1" w:rsidRDefault="00B5762B"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1.</w:t>
            </w:r>
            <w:r w:rsidR="00B61DC3" w:rsidRPr="001660B1">
              <w:rPr>
                <w:rFonts w:asciiTheme="minorHAnsi" w:hAnsiTheme="minorHAnsi" w:cstheme="minorHAnsi"/>
                <w:b/>
                <w:snapToGrid w:val="0"/>
                <w:sz w:val="22"/>
                <w:szCs w:val="22"/>
              </w:rPr>
              <w:t>7</w:t>
            </w:r>
          </w:p>
        </w:tc>
        <w:tc>
          <w:tcPr>
            <w:tcW w:w="7959" w:type="dxa"/>
            <w:vAlign w:val="center"/>
          </w:tcPr>
          <w:p w14:paraId="5C482795" w14:textId="77777777" w:rsidR="00B5762B" w:rsidRPr="001660B1" w:rsidRDefault="00B5762B" w:rsidP="002F509E">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 xml:space="preserve">Proof that the Economic Operator, an </w:t>
            </w:r>
            <w:proofErr w:type="gramStart"/>
            <w:r w:rsidRPr="001660B1">
              <w:rPr>
                <w:rFonts w:asciiTheme="minorHAnsi" w:hAnsiTheme="minorHAnsi" w:cstheme="minorHAnsi"/>
                <w:snapToGrid w:val="0"/>
                <w:sz w:val="22"/>
                <w:szCs w:val="22"/>
              </w:rPr>
              <w:t>employee</w:t>
            </w:r>
            <w:proofErr w:type="gramEnd"/>
            <w:r w:rsidRPr="001660B1">
              <w:rPr>
                <w:rFonts w:asciiTheme="minorHAnsi" w:hAnsiTheme="minorHAnsi" w:cstheme="minorHAnsi"/>
                <w:snapToGrid w:val="0"/>
                <w:sz w:val="22"/>
                <w:szCs w:val="22"/>
              </w:rPr>
              <w:t xml:space="preserve"> or a Sub-contractor is licensed as a mason in terms of the Building Regulations Act</w:t>
            </w:r>
          </w:p>
        </w:tc>
      </w:tr>
      <w:tr w:rsidR="00B5762B" w:rsidRPr="001660B1" w14:paraId="7729D4E2" w14:textId="77777777" w:rsidTr="002F509E">
        <w:trPr>
          <w:trHeight w:val="510"/>
          <w:jc w:val="center"/>
        </w:trPr>
        <w:tc>
          <w:tcPr>
            <w:tcW w:w="987" w:type="dxa"/>
            <w:vAlign w:val="center"/>
          </w:tcPr>
          <w:p w14:paraId="5C6B5D7C" w14:textId="2981E3F1"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1</w:t>
            </w:r>
          </w:p>
          <w:p w14:paraId="0654A303" w14:textId="270A97B9" w:rsidR="00B5762B" w:rsidRPr="001660B1" w:rsidRDefault="00B5762B"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1.</w:t>
            </w:r>
            <w:r w:rsidR="00B61DC3" w:rsidRPr="001660B1">
              <w:rPr>
                <w:rFonts w:asciiTheme="minorHAnsi" w:hAnsiTheme="minorHAnsi" w:cstheme="minorHAnsi"/>
                <w:b/>
                <w:snapToGrid w:val="0"/>
                <w:sz w:val="22"/>
                <w:szCs w:val="22"/>
              </w:rPr>
              <w:t>8</w:t>
            </w:r>
          </w:p>
        </w:tc>
        <w:tc>
          <w:tcPr>
            <w:tcW w:w="7959" w:type="dxa"/>
            <w:vAlign w:val="center"/>
          </w:tcPr>
          <w:p w14:paraId="77FE705F" w14:textId="77777777" w:rsidR="00B5762B" w:rsidRPr="001660B1" w:rsidRDefault="00B5762B" w:rsidP="002F509E">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 xml:space="preserve">Proof that the Economic Operator, an </w:t>
            </w:r>
            <w:proofErr w:type="gramStart"/>
            <w:r w:rsidRPr="001660B1">
              <w:rPr>
                <w:rFonts w:asciiTheme="minorHAnsi" w:hAnsiTheme="minorHAnsi" w:cstheme="minorHAnsi"/>
                <w:snapToGrid w:val="0"/>
                <w:sz w:val="22"/>
                <w:szCs w:val="22"/>
              </w:rPr>
              <w:t>employee</w:t>
            </w:r>
            <w:proofErr w:type="gramEnd"/>
            <w:r w:rsidRPr="001660B1">
              <w:rPr>
                <w:rFonts w:asciiTheme="minorHAnsi" w:hAnsiTheme="minorHAnsi" w:cstheme="minorHAnsi"/>
                <w:snapToGrid w:val="0"/>
                <w:sz w:val="22"/>
                <w:szCs w:val="22"/>
              </w:rPr>
              <w:t xml:space="preserve"> or a Sub-contractor is registered as a Demolition Contractor in terms of the Avoidance of Damage to Third Party Property Regulations (2019)</w:t>
            </w:r>
          </w:p>
        </w:tc>
      </w:tr>
      <w:tr w:rsidR="003E6731" w:rsidRPr="001660B1" w14:paraId="2D8B6562" w14:textId="77777777" w:rsidTr="002F509E">
        <w:trPr>
          <w:trHeight w:val="510"/>
          <w:jc w:val="center"/>
        </w:trPr>
        <w:tc>
          <w:tcPr>
            <w:tcW w:w="987" w:type="dxa"/>
            <w:vAlign w:val="center"/>
          </w:tcPr>
          <w:p w14:paraId="17BD540A" w14:textId="67B1DA2C"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1*</w:t>
            </w:r>
            <w:r w:rsidR="003131FA" w:rsidRPr="001660B1">
              <w:rPr>
                <w:rFonts w:asciiTheme="minorHAnsi" w:hAnsiTheme="minorHAnsi" w:cstheme="minorHAnsi"/>
                <w:b/>
                <w:snapToGrid w:val="0"/>
                <w:sz w:val="22"/>
                <w:szCs w:val="22"/>
              </w:rPr>
              <w:t>*</w:t>
            </w:r>
          </w:p>
          <w:p w14:paraId="739C494C" w14:textId="77126518" w:rsidR="003E6731" w:rsidRPr="001660B1" w:rsidRDefault="003E6731"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1.</w:t>
            </w:r>
            <w:r w:rsidR="00B61DC3" w:rsidRPr="001660B1">
              <w:rPr>
                <w:rFonts w:asciiTheme="minorHAnsi" w:hAnsiTheme="minorHAnsi" w:cstheme="minorHAnsi"/>
                <w:b/>
                <w:snapToGrid w:val="0"/>
                <w:sz w:val="22"/>
                <w:szCs w:val="22"/>
              </w:rPr>
              <w:t>9</w:t>
            </w:r>
          </w:p>
        </w:tc>
        <w:tc>
          <w:tcPr>
            <w:tcW w:w="7959" w:type="dxa"/>
            <w:vAlign w:val="center"/>
          </w:tcPr>
          <w:p w14:paraId="4DB4D63B" w14:textId="537671AA" w:rsidR="003E6731" w:rsidRPr="001660B1" w:rsidRDefault="00903C18" w:rsidP="002F509E">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 xml:space="preserve">Document proving the availability of the services of an </w:t>
            </w:r>
            <w:r w:rsidR="008730E7" w:rsidRPr="001660B1">
              <w:rPr>
                <w:rFonts w:asciiTheme="minorHAnsi" w:hAnsiTheme="minorHAnsi" w:cstheme="minorHAnsi"/>
                <w:snapToGrid w:val="0"/>
                <w:sz w:val="22"/>
                <w:szCs w:val="22"/>
              </w:rPr>
              <w:t>Architect in terms of the Periti Act</w:t>
            </w:r>
            <w:r w:rsidRPr="001660B1">
              <w:rPr>
                <w:rFonts w:asciiTheme="minorHAnsi" w:hAnsiTheme="minorHAnsi" w:cstheme="minorHAnsi"/>
                <w:snapToGrid w:val="0"/>
                <w:sz w:val="22"/>
                <w:szCs w:val="22"/>
              </w:rPr>
              <w:t xml:space="preserve"> (Chapter 390)</w:t>
            </w:r>
          </w:p>
        </w:tc>
      </w:tr>
      <w:tr w:rsidR="00903C18" w:rsidRPr="001660B1" w14:paraId="287B744D" w14:textId="77777777" w:rsidTr="002F509E">
        <w:trPr>
          <w:trHeight w:val="510"/>
          <w:jc w:val="center"/>
        </w:trPr>
        <w:tc>
          <w:tcPr>
            <w:tcW w:w="987" w:type="dxa"/>
            <w:vAlign w:val="center"/>
          </w:tcPr>
          <w:p w14:paraId="03B4C2B2" w14:textId="40D430E7"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1</w:t>
            </w:r>
          </w:p>
          <w:p w14:paraId="3495B236" w14:textId="2D0BAF4A" w:rsidR="00903C18" w:rsidRPr="001660B1" w:rsidRDefault="00903C18"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1.1</w:t>
            </w:r>
            <w:r w:rsidR="00B61DC3" w:rsidRPr="001660B1">
              <w:rPr>
                <w:rFonts w:asciiTheme="minorHAnsi" w:hAnsiTheme="minorHAnsi" w:cstheme="minorHAnsi"/>
                <w:b/>
                <w:snapToGrid w:val="0"/>
                <w:sz w:val="22"/>
                <w:szCs w:val="22"/>
              </w:rPr>
              <w:t>0</w:t>
            </w:r>
            <w:r w:rsidR="003131FA" w:rsidRPr="001660B1">
              <w:rPr>
                <w:rFonts w:asciiTheme="minorHAnsi" w:hAnsiTheme="minorHAnsi" w:cstheme="minorHAnsi"/>
                <w:b/>
                <w:snapToGrid w:val="0"/>
                <w:sz w:val="22"/>
                <w:szCs w:val="22"/>
              </w:rPr>
              <w:t>***</w:t>
            </w:r>
          </w:p>
        </w:tc>
        <w:tc>
          <w:tcPr>
            <w:tcW w:w="7959" w:type="dxa"/>
            <w:vAlign w:val="center"/>
          </w:tcPr>
          <w:p w14:paraId="6DE29503" w14:textId="665A9843" w:rsidR="00903C18" w:rsidRPr="001660B1" w:rsidRDefault="00903C18" w:rsidP="002F509E">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Document proving the availability of the services of a</w:t>
            </w:r>
            <w:r w:rsidR="002F509E" w:rsidRPr="001660B1">
              <w:rPr>
                <w:rFonts w:asciiTheme="minorHAnsi" w:hAnsiTheme="minorHAnsi" w:cstheme="minorHAnsi"/>
                <w:snapToGrid w:val="0"/>
                <w:sz w:val="22"/>
                <w:szCs w:val="22"/>
              </w:rPr>
              <w:t xml:space="preserve"> warranted</w:t>
            </w:r>
            <w:r w:rsidRPr="001660B1">
              <w:rPr>
                <w:rFonts w:asciiTheme="minorHAnsi" w:hAnsiTheme="minorHAnsi" w:cstheme="minorHAnsi"/>
                <w:snapToGrid w:val="0"/>
                <w:sz w:val="22"/>
                <w:szCs w:val="22"/>
              </w:rPr>
              <w:t xml:space="preserve"> Engineer in terms of the Engineering Profession Act (Chapter 321).</w:t>
            </w:r>
          </w:p>
        </w:tc>
      </w:tr>
      <w:tr w:rsidR="002F509E" w:rsidRPr="001660B1" w14:paraId="40337B4F" w14:textId="77777777" w:rsidTr="002F509E">
        <w:trPr>
          <w:trHeight w:val="510"/>
          <w:jc w:val="center"/>
        </w:trPr>
        <w:tc>
          <w:tcPr>
            <w:tcW w:w="8946" w:type="dxa"/>
            <w:gridSpan w:val="2"/>
            <w:shd w:val="clear" w:color="auto" w:fill="D9D9D9" w:themeFill="background1" w:themeFillShade="D9"/>
            <w:vAlign w:val="center"/>
          </w:tcPr>
          <w:p w14:paraId="62C87B6A" w14:textId="3450738A" w:rsidR="002F509E" w:rsidRPr="001660B1" w:rsidRDefault="002F509E" w:rsidP="002F509E">
            <w:pPr>
              <w:widowControl w:val="0"/>
              <w:spacing w:line="240" w:lineRule="exact"/>
              <w:rPr>
                <w:rFonts w:asciiTheme="minorHAnsi" w:hAnsiTheme="minorHAnsi" w:cstheme="minorHAnsi"/>
                <w:b/>
                <w:bCs/>
                <w:snapToGrid w:val="0"/>
                <w:sz w:val="22"/>
                <w:szCs w:val="22"/>
              </w:rPr>
            </w:pPr>
            <w:r w:rsidRPr="001660B1">
              <w:rPr>
                <w:rFonts w:asciiTheme="minorHAnsi" w:hAnsiTheme="minorHAnsi" w:cstheme="minorHAnsi"/>
                <w:b/>
                <w:bCs/>
                <w:snapToGrid w:val="0"/>
                <w:sz w:val="22"/>
                <w:szCs w:val="22"/>
              </w:rPr>
              <w:lastRenderedPageBreak/>
              <w:t>Literature</w:t>
            </w:r>
            <w:r w:rsidR="003131FA" w:rsidRPr="001660B1">
              <w:rPr>
                <w:rFonts w:asciiTheme="minorHAnsi" w:hAnsiTheme="minorHAnsi" w:cstheme="minorHAnsi"/>
                <w:b/>
                <w:bCs/>
                <w:snapToGrid w:val="0"/>
                <w:sz w:val="22"/>
                <w:szCs w:val="22"/>
              </w:rPr>
              <w:t>*</w:t>
            </w:r>
            <w:r w:rsidRPr="001660B1">
              <w:rPr>
                <w:rFonts w:asciiTheme="minorHAnsi" w:hAnsiTheme="minorHAnsi" w:cstheme="minorHAnsi"/>
                <w:b/>
                <w:bCs/>
                <w:snapToGrid w:val="0"/>
                <w:sz w:val="22"/>
                <w:szCs w:val="22"/>
              </w:rPr>
              <w:t xml:space="preserve"> in respect of Lot 2</w:t>
            </w:r>
          </w:p>
        </w:tc>
      </w:tr>
      <w:tr w:rsidR="002F509E" w:rsidRPr="001660B1" w14:paraId="6962E941" w14:textId="77777777" w:rsidTr="002F509E">
        <w:trPr>
          <w:trHeight w:val="510"/>
          <w:jc w:val="center"/>
        </w:trPr>
        <w:tc>
          <w:tcPr>
            <w:tcW w:w="987" w:type="dxa"/>
            <w:vAlign w:val="center"/>
          </w:tcPr>
          <w:p w14:paraId="0FB5E5AA" w14:textId="22C816FE"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2</w:t>
            </w:r>
          </w:p>
          <w:p w14:paraId="47769121" w14:textId="7808E73A"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2.1</w:t>
            </w:r>
          </w:p>
        </w:tc>
        <w:tc>
          <w:tcPr>
            <w:tcW w:w="7959" w:type="dxa"/>
            <w:vAlign w:val="center"/>
          </w:tcPr>
          <w:p w14:paraId="2AAA7BFA" w14:textId="050EEDC1" w:rsidR="002F509E" w:rsidRPr="006352A3" w:rsidRDefault="002F509E" w:rsidP="002F509E">
            <w:pPr>
              <w:widowControl w:val="0"/>
              <w:spacing w:line="240" w:lineRule="exact"/>
              <w:rPr>
                <w:rFonts w:asciiTheme="minorHAnsi" w:hAnsiTheme="minorHAnsi" w:cstheme="minorHAnsi"/>
                <w:snapToGrid w:val="0"/>
                <w:sz w:val="22"/>
                <w:szCs w:val="22"/>
              </w:rPr>
            </w:pPr>
            <w:r w:rsidRPr="006352A3">
              <w:rPr>
                <w:rFonts w:asciiTheme="minorHAnsi" w:hAnsiTheme="minorHAnsi" w:cstheme="minorHAnsi"/>
                <w:snapToGrid w:val="0"/>
                <w:sz w:val="22"/>
                <w:szCs w:val="22"/>
              </w:rPr>
              <w:t>Manufacturer’s Literature of the mesh the bidder intends to supply and install if awarded this tender, to provide the Contracting Authority with the necessary comfort that it meets the set specifications in SECTION 4 –SPECIFICATIONS/TERMS OF REFERENCE / Terms of Reference, Subsection  4.</w:t>
            </w:r>
            <w:r w:rsidR="006352A3" w:rsidRPr="006352A3">
              <w:rPr>
                <w:rFonts w:asciiTheme="minorHAnsi" w:hAnsiTheme="minorHAnsi" w:cstheme="minorHAnsi"/>
                <w:snapToGrid w:val="0"/>
                <w:sz w:val="22"/>
                <w:szCs w:val="22"/>
              </w:rPr>
              <w:t>3</w:t>
            </w:r>
            <w:r w:rsidRPr="006352A3">
              <w:rPr>
                <w:rFonts w:asciiTheme="minorHAnsi" w:hAnsiTheme="minorHAnsi" w:cstheme="minorHAnsi"/>
                <w:snapToGrid w:val="0"/>
                <w:sz w:val="22"/>
                <w:szCs w:val="22"/>
              </w:rPr>
              <w:t xml:space="preserve">, </w:t>
            </w:r>
            <w:r w:rsidR="006352A3" w:rsidRPr="006352A3">
              <w:rPr>
                <w:rFonts w:asciiTheme="minorHAnsi" w:hAnsiTheme="minorHAnsi" w:cstheme="minorHAnsi"/>
                <w:snapToGrid w:val="0"/>
                <w:sz w:val="22"/>
                <w:szCs w:val="22"/>
                <w:lang w:val="en-GB"/>
              </w:rPr>
              <w:t>Specification 2</w:t>
            </w:r>
          </w:p>
        </w:tc>
      </w:tr>
      <w:tr w:rsidR="002F509E" w:rsidRPr="001660B1" w14:paraId="761982A4" w14:textId="77777777" w:rsidTr="002F509E">
        <w:trPr>
          <w:trHeight w:val="510"/>
          <w:jc w:val="center"/>
        </w:trPr>
        <w:tc>
          <w:tcPr>
            <w:tcW w:w="987" w:type="dxa"/>
            <w:vAlign w:val="center"/>
          </w:tcPr>
          <w:p w14:paraId="1D5BB748" w14:textId="190007F2"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2</w:t>
            </w:r>
          </w:p>
          <w:p w14:paraId="4880C4C4" w14:textId="54F4F91B"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2.2</w:t>
            </w:r>
          </w:p>
        </w:tc>
        <w:tc>
          <w:tcPr>
            <w:tcW w:w="7959" w:type="dxa"/>
            <w:vAlign w:val="center"/>
          </w:tcPr>
          <w:p w14:paraId="0F0962A1" w14:textId="554C5145" w:rsidR="002F509E" w:rsidRPr="006352A3" w:rsidRDefault="002F509E" w:rsidP="002F509E">
            <w:pPr>
              <w:widowControl w:val="0"/>
              <w:spacing w:line="240" w:lineRule="exact"/>
              <w:rPr>
                <w:rFonts w:asciiTheme="minorHAnsi" w:hAnsiTheme="minorHAnsi" w:cstheme="minorHAnsi"/>
                <w:snapToGrid w:val="0"/>
                <w:sz w:val="22"/>
                <w:szCs w:val="22"/>
              </w:rPr>
            </w:pPr>
            <w:r w:rsidRPr="006352A3">
              <w:rPr>
                <w:rFonts w:asciiTheme="minorHAnsi" w:hAnsiTheme="minorHAnsi" w:cstheme="minorHAnsi"/>
                <w:snapToGrid w:val="0"/>
                <w:sz w:val="22"/>
                <w:szCs w:val="22"/>
              </w:rPr>
              <w:t>Supporting Literature on Hot dip galvanized corrosion protection for the aviary</w:t>
            </w:r>
            <w:r w:rsidR="006352A3" w:rsidRPr="006352A3">
              <w:rPr>
                <w:rFonts w:asciiTheme="minorHAnsi" w:hAnsiTheme="minorHAnsi" w:cstheme="minorHAnsi"/>
                <w:snapToGrid w:val="0"/>
                <w:sz w:val="22"/>
                <w:szCs w:val="22"/>
              </w:rPr>
              <w:t xml:space="preserve"> SECTION 4 –SPECIFICATIONS/TERMS OF REFERENCE / Terms of Reference, </w:t>
            </w:r>
            <w:proofErr w:type="gramStart"/>
            <w:r w:rsidR="006352A3" w:rsidRPr="006352A3">
              <w:rPr>
                <w:rFonts w:asciiTheme="minorHAnsi" w:hAnsiTheme="minorHAnsi" w:cstheme="minorHAnsi"/>
                <w:snapToGrid w:val="0"/>
                <w:sz w:val="22"/>
                <w:szCs w:val="22"/>
              </w:rPr>
              <w:t>Subsection  4.3</w:t>
            </w:r>
            <w:proofErr w:type="gramEnd"/>
            <w:r w:rsidR="006352A3" w:rsidRPr="006352A3">
              <w:rPr>
                <w:rFonts w:asciiTheme="minorHAnsi" w:hAnsiTheme="minorHAnsi" w:cstheme="minorHAnsi"/>
                <w:snapToGrid w:val="0"/>
                <w:sz w:val="22"/>
                <w:szCs w:val="22"/>
              </w:rPr>
              <w:t xml:space="preserve">, </w:t>
            </w:r>
            <w:r w:rsidR="006352A3" w:rsidRPr="006352A3">
              <w:rPr>
                <w:rFonts w:asciiTheme="minorHAnsi" w:hAnsiTheme="minorHAnsi" w:cstheme="minorHAnsi"/>
                <w:snapToGrid w:val="0"/>
                <w:sz w:val="22"/>
                <w:szCs w:val="22"/>
                <w:lang w:val="en-GB"/>
              </w:rPr>
              <w:t>Specification 1, Article 1.25</w:t>
            </w:r>
          </w:p>
        </w:tc>
      </w:tr>
      <w:tr w:rsidR="002F509E" w:rsidRPr="001660B1" w14:paraId="082749F8" w14:textId="77777777" w:rsidTr="002F509E">
        <w:trPr>
          <w:trHeight w:val="510"/>
          <w:jc w:val="center"/>
        </w:trPr>
        <w:tc>
          <w:tcPr>
            <w:tcW w:w="987" w:type="dxa"/>
            <w:vAlign w:val="center"/>
          </w:tcPr>
          <w:p w14:paraId="3E2D8FEF" w14:textId="21CB3077"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2</w:t>
            </w:r>
          </w:p>
          <w:p w14:paraId="39EC2A87" w14:textId="0D6D3DD1" w:rsidR="002F509E" w:rsidRPr="001660B1" w:rsidRDefault="002F509E" w:rsidP="002F509E">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2.3*</w:t>
            </w:r>
            <w:r w:rsidR="003131FA" w:rsidRPr="001660B1">
              <w:rPr>
                <w:rFonts w:asciiTheme="minorHAnsi" w:hAnsiTheme="minorHAnsi" w:cstheme="minorHAnsi"/>
                <w:b/>
                <w:snapToGrid w:val="0"/>
                <w:sz w:val="22"/>
                <w:szCs w:val="22"/>
              </w:rPr>
              <w:t>*</w:t>
            </w:r>
          </w:p>
        </w:tc>
        <w:tc>
          <w:tcPr>
            <w:tcW w:w="7959" w:type="dxa"/>
            <w:vAlign w:val="center"/>
          </w:tcPr>
          <w:p w14:paraId="3428468C" w14:textId="4B399170" w:rsidR="002F509E" w:rsidRPr="006352A3" w:rsidRDefault="002F509E" w:rsidP="002F509E">
            <w:pPr>
              <w:widowControl w:val="0"/>
              <w:spacing w:line="240" w:lineRule="exact"/>
              <w:rPr>
                <w:rFonts w:asciiTheme="minorHAnsi" w:hAnsiTheme="minorHAnsi" w:cstheme="minorHAnsi"/>
                <w:snapToGrid w:val="0"/>
                <w:sz w:val="22"/>
                <w:szCs w:val="22"/>
              </w:rPr>
            </w:pPr>
            <w:r w:rsidRPr="006352A3">
              <w:rPr>
                <w:rFonts w:asciiTheme="minorHAnsi" w:hAnsiTheme="minorHAnsi" w:cstheme="minorHAnsi"/>
                <w:snapToGrid w:val="0"/>
                <w:sz w:val="22"/>
                <w:szCs w:val="22"/>
              </w:rPr>
              <w:t>Document proving the availability of the services of an Architect in terms of the Periti Act (Chapter 390)</w:t>
            </w:r>
          </w:p>
        </w:tc>
      </w:tr>
      <w:tr w:rsidR="002F509E" w:rsidRPr="001660B1" w14:paraId="3019DD75" w14:textId="77777777" w:rsidTr="000B5283">
        <w:trPr>
          <w:trHeight w:val="510"/>
          <w:jc w:val="center"/>
        </w:trPr>
        <w:tc>
          <w:tcPr>
            <w:tcW w:w="8946" w:type="dxa"/>
            <w:gridSpan w:val="2"/>
            <w:shd w:val="clear" w:color="auto" w:fill="D9D9D9" w:themeFill="background1" w:themeFillShade="D9"/>
            <w:vAlign w:val="center"/>
          </w:tcPr>
          <w:p w14:paraId="43EE82B9" w14:textId="32E935BF" w:rsidR="002F509E" w:rsidRPr="001660B1" w:rsidRDefault="002F509E" w:rsidP="000B5283">
            <w:pPr>
              <w:widowControl w:val="0"/>
              <w:spacing w:line="240" w:lineRule="exact"/>
              <w:rPr>
                <w:rFonts w:asciiTheme="minorHAnsi" w:hAnsiTheme="minorHAnsi" w:cstheme="minorHAnsi"/>
                <w:b/>
                <w:bCs/>
                <w:snapToGrid w:val="0"/>
                <w:sz w:val="22"/>
                <w:szCs w:val="22"/>
              </w:rPr>
            </w:pPr>
            <w:r w:rsidRPr="001660B1">
              <w:rPr>
                <w:rFonts w:asciiTheme="minorHAnsi" w:hAnsiTheme="minorHAnsi" w:cstheme="minorHAnsi"/>
                <w:b/>
                <w:bCs/>
                <w:snapToGrid w:val="0"/>
                <w:sz w:val="22"/>
                <w:szCs w:val="22"/>
              </w:rPr>
              <w:t>Literature</w:t>
            </w:r>
            <w:r w:rsidR="003131FA" w:rsidRPr="001660B1">
              <w:rPr>
                <w:rFonts w:asciiTheme="minorHAnsi" w:hAnsiTheme="minorHAnsi" w:cstheme="minorHAnsi"/>
                <w:b/>
                <w:bCs/>
                <w:snapToGrid w:val="0"/>
                <w:sz w:val="22"/>
                <w:szCs w:val="22"/>
              </w:rPr>
              <w:t>*</w:t>
            </w:r>
            <w:r w:rsidRPr="001660B1">
              <w:rPr>
                <w:rFonts w:asciiTheme="minorHAnsi" w:hAnsiTheme="minorHAnsi" w:cstheme="minorHAnsi"/>
                <w:b/>
                <w:bCs/>
                <w:snapToGrid w:val="0"/>
                <w:sz w:val="22"/>
                <w:szCs w:val="22"/>
              </w:rPr>
              <w:t xml:space="preserve"> in respect of Lot 3</w:t>
            </w:r>
          </w:p>
        </w:tc>
      </w:tr>
      <w:tr w:rsidR="002F509E" w:rsidRPr="001660B1" w14:paraId="39FCC74E" w14:textId="77777777" w:rsidTr="000B5283">
        <w:trPr>
          <w:trHeight w:val="510"/>
          <w:jc w:val="center"/>
        </w:trPr>
        <w:tc>
          <w:tcPr>
            <w:tcW w:w="987" w:type="dxa"/>
            <w:vAlign w:val="center"/>
          </w:tcPr>
          <w:p w14:paraId="6B519AB5" w14:textId="654648FF" w:rsidR="002F509E" w:rsidRPr="001660B1" w:rsidRDefault="002F509E" w:rsidP="000B5283">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3</w:t>
            </w:r>
          </w:p>
          <w:p w14:paraId="34A8FD5A" w14:textId="32FD53FD" w:rsidR="002F509E" w:rsidRPr="001660B1" w:rsidRDefault="002F509E" w:rsidP="000B5283">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3.1</w:t>
            </w:r>
          </w:p>
        </w:tc>
        <w:tc>
          <w:tcPr>
            <w:tcW w:w="7959" w:type="dxa"/>
            <w:vAlign w:val="center"/>
          </w:tcPr>
          <w:p w14:paraId="5F6FC838" w14:textId="77777777" w:rsidR="002F509E" w:rsidRPr="001660B1" w:rsidRDefault="002F509E" w:rsidP="000B5283">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Manufacturer’s Literature of the different sensors the bidder intends to supply and install if awarded this tender, to provide the Contracting Authority with the necessary comfort that it meets the set specifications in SECTION 4 –SPECIFICATIONS/TERMS OF REFERENCE / Terms of Reference, Subsection  4.4</w:t>
            </w:r>
          </w:p>
          <w:p w14:paraId="48C9EF75" w14:textId="77777777" w:rsidR="00367257" w:rsidRPr="001660B1" w:rsidRDefault="00367257" w:rsidP="000B5283">
            <w:pPr>
              <w:widowControl w:val="0"/>
              <w:spacing w:line="240" w:lineRule="exact"/>
              <w:rPr>
                <w:rFonts w:asciiTheme="minorHAnsi" w:hAnsiTheme="minorHAnsi" w:cstheme="minorHAnsi"/>
                <w:snapToGrid w:val="0"/>
                <w:sz w:val="22"/>
                <w:szCs w:val="22"/>
              </w:rPr>
            </w:pPr>
          </w:p>
          <w:p w14:paraId="06898D4E" w14:textId="16A6D4C3" w:rsidR="00367257" w:rsidRPr="001660B1" w:rsidRDefault="00367257" w:rsidP="000B5283">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The sensors in question are:</w:t>
            </w:r>
          </w:p>
          <w:p w14:paraId="4681D2BD" w14:textId="77777777" w:rsidR="00367257" w:rsidRPr="001660B1" w:rsidRDefault="00367257" w:rsidP="00367257">
            <w:pPr>
              <w:pStyle w:val="ListParagraph"/>
              <w:widowControl w:val="0"/>
              <w:numPr>
                <w:ilvl w:val="0"/>
                <w:numId w:val="1"/>
              </w:numPr>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Galvanic Sensors installed within Cores</w:t>
            </w:r>
          </w:p>
          <w:p w14:paraId="7D7E6BC8" w14:textId="77777777" w:rsidR="00367257" w:rsidRPr="001660B1" w:rsidRDefault="00367257" w:rsidP="00367257">
            <w:pPr>
              <w:pStyle w:val="ListParagraph"/>
              <w:widowControl w:val="0"/>
              <w:numPr>
                <w:ilvl w:val="0"/>
                <w:numId w:val="1"/>
              </w:numPr>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Resistive Sensors installed within Cores</w:t>
            </w:r>
          </w:p>
          <w:p w14:paraId="75F9D0AA" w14:textId="77777777" w:rsidR="00367257" w:rsidRPr="001660B1" w:rsidRDefault="00367257" w:rsidP="00367257">
            <w:pPr>
              <w:pStyle w:val="ListParagraph"/>
              <w:widowControl w:val="0"/>
              <w:numPr>
                <w:ilvl w:val="0"/>
                <w:numId w:val="1"/>
              </w:numPr>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Temperature Sensor</w:t>
            </w:r>
          </w:p>
          <w:p w14:paraId="0BC6F116" w14:textId="77777777" w:rsidR="00367257" w:rsidRPr="001660B1" w:rsidRDefault="00367257" w:rsidP="00367257">
            <w:pPr>
              <w:pStyle w:val="ListParagraph"/>
              <w:widowControl w:val="0"/>
              <w:numPr>
                <w:ilvl w:val="0"/>
                <w:numId w:val="1"/>
              </w:numPr>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Embeddable electrodes</w:t>
            </w:r>
          </w:p>
          <w:p w14:paraId="074A6C3C" w14:textId="77777777" w:rsidR="00367257" w:rsidRPr="001660B1" w:rsidRDefault="00367257" w:rsidP="00367257">
            <w:pPr>
              <w:pStyle w:val="ListParagraph"/>
              <w:widowControl w:val="0"/>
              <w:numPr>
                <w:ilvl w:val="0"/>
                <w:numId w:val="1"/>
              </w:numPr>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Strain Gauges</w:t>
            </w:r>
          </w:p>
          <w:p w14:paraId="193D0526" w14:textId="4D26E82D" w:rsidR="00367257" w:rsidRPr="001660B1" w:rsidRDefault="00367257" w:rsidP="00367257">
            <w:pPr>
              <w:pStyle w:val="ListParagraph"/>
              <w:widowControl w:val="0"/>
              <w:numPr>
                <w:ilvl w:val="0"/>
                <w:numId w:val="1"/>
              </w:numPr>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Accelerometer</w:t>
            </w:r>
          </w:p>
          <w:p w14:paraId="520C393D" w14:textId="05F441B6" w:rsidR="00367257" w:rsidRPr="001660B1" w:rsidRDefault="00367257" w:rsidP="000B5283">
            <w:pPr>
              <w:widowControl w:val="0"/>
              <w:spacing w:line="240" w:lineRule="exact"/>
              <w:rPr>
                <w:rFonts w:asciiTheme="minorHAnsi" w:hAnsiTheme="minorHAnsi" w:cstheme="minorHAnsi"/>
                <w:snapToGrid w:val="0"/>
                <w:sz w:val="22"/>
                <w:szCs w:val="22"/>
              </w:rPr>
            </w:pPr>
          </w:p>
        </w:tc>
      </w:tr>
      <w:tr w:rsidR="00367257" w:rsidRPr="001660B1" w14:paraId="07EB6EB3" w14:textId="77777777" w:rsidTr="000B5283">
        <w:trPr>
          <w:trHeight w:val="510"/>
          <w:jc w:val="center"/>
        </w:trPr>
        <w:tc>
          <w:tcPr>
            <w:tcW w:w="987" w:type="dxa"/>
            <w:vAlign w:val="center"/>
          </w:tcPr>
          <w:p w14:paraId="3176D5A0" w14:textId="3BB1783F" w:rsidR="00367257" w:rsidRPr="001660B1" w:rsidRDefault="00367257" w:rsidP="00367257">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3</w:t>
            </w:r>
          </w:p>
          <w:p w14:paraId="36EE303F" w14:textId="021B5507" w:rsidR="00367257" w:rsidRPr="001660B1" w:rsidRDefault="00367257" w:rsidP="00367257">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3.2</w:t>
            </w:r>
          </w:p>
        </w:tc>
        <w:tc>
          <w:tcPr>
            <w:tcW w:w="7959" w:type="dxa"/>
            <w:vAlign w:val="center"/>
          </w:tcPr>
          <w:p w14:paraId="6ABDA18C" w14:textId="14B0DC6A" w:rsidR="00367257" w:rsidRPr="001660B1" w:rsidRDefault="00367257" w:rsidP="00367257">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Manufacturer’s Literature of the data logger the bidder intends to supply and install if awarded this tender, to provide the Contracting Authority with the necessary comfort that it meets the set specifications in SECTION 4 –SPECIFICATIONS/TERMS OF REFERENCE / Terms of Reference, Subsection  4.4, Article 4.</w:t>
            </w:r>
            <w:r w:rsidR="00EC05CD">
              <w:rPr>
                <w:rFonts w:asciiTheme="minorHAnsi" w:hAnsiTheme="minorHAnsi" w:cstheme="minorHAnsi"/>
                <w:snapToGrid w:val="0"/>
                <w:sz w:val="22"/>
                <w:szCs w:val="22"/>
              </w:rPr>
              <w:t>4</w:t>
            </w:r>
            <w:r w:rsidRPr="001660B1">
              <w:rPr>
                <w:rFonts w:asciiTheme="minorHAnsi" w:hAnsiTheme="minorHAnsi" w:cstheme="minorHAnsi"/>
                <w:snapToGrid w:val="0"/>
                <w:sz w:val="22"/>
                <w:szCs w:val="22"/>
              </w:rPr>
              <w:t>.3</w:t>
            </w:r>
          </w:p>
        </w:tc>
      </w:tr>
      <w:tr w:rsidR="00367257" w:rsidRPr="001660B1" w14:paraId="5F606E25" w14:textId="77777777" w:rsidTr="000B5283">
        <w:trPr>
          <w:trHeight w:val="510"/>
          <w:jc w:val="center"/>
        </w:trPr>
        <w:tc>
          <w:tcPr>
            <w:tcW w:w="987" w:type="dxa"/>
            <w:vAlign w:val="center"/>
          </w:tcPr>
          <w:p w14:paraId="36D5AA49" w14:textId="77777777" w:rsidR="00367257" w:rsidRPr="001660B1" w:rsidRDefault="00367257" w:rsidP="00367257">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3</w:t>
            </w:r>
          </w:p>
          <w:p w14:paraId="03D832E4" w14:textId="651D8E8E" w:rsidR="00367257" w:rsidRPr="001660B1" w:rsidRDefault="00367257" w:rsidP="00367257">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3.3</w:t>
            </w:r>
          </w:p>
        </w:tc>
        <w:tc>
          <w:tcPr>
            <w:tcW w:w="7959" w:type="dxa"/>
            <w:vAlign w:val="center"/>
          </w:tcPr>
          <w:p w14:paraId="182505E9" w14:textId="2AAA7350" w:rsidR="00367257" w:rsidRPr="001660B1" w:rsidRDefault="00367257" w:rsidP="00367257">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Manufacturer’s Literature of the computer and peripherals the bidder intends to supply and install if awarded this tender, to provide the Contracting Authority with the necessary comfort that it meets the set specifications in SECTION 4 –SPECIFICATIONS/TERMS OF REFERENCE / Terms of Reference, Subsection  4.4, Article 4.</w:t>
            </w:r>
            <w:r w:rsidR="00EC05CD">
              <w:rPr>
                <w:rFonts w:asciiTheme="minorHAnsi" w:hAnsiTheme="minorHAnsi" w:cstheme="minorHAnsi"/>
                <w:snapToGrid w:val="0"/>
                <w:sz w:val="22"/>
                <w:szCs w:val="22"/>
              </w:rPr>
              <w:t>4</w:t>
            </w:r>
            <w:r w:rsidRPr="001660B1">
              <w:rPr>
                <w:rFonts w:asciiTheme="minorHAnsi" w:hAnsiTheme="minorHAnsi" w:cstheme="minorHAnsi"/>
                <w:snapToGrid w:val="0"/>
                <w:sz w:val="22"/>
                <w:szCs w:val="22"/>
              </w:rPr>
              <w:t>.3</w:t>
            </w:r>
          </w:p>
        </w:tc>
      </w:tr>
      <w:tr w:rsidR="00367257" w:rsidRPr="001660B1" w14:paraId="22569AB7" w14:textId="77777777" w:rsidTr="000B5283">
        <w:trPr>
          <w:trHeight w:val="510"/>
          <w:jc w:val="center"/>
        </w:trPr>
        <w:tc>
          <w:tcPr>
            <w:tcW w:w="987" w:type="dxa"/>
            <w:vAlign w:val="center"/>
          </w:tcPr>
          <w:p w14:paraId="6E027FA6" w14:textId="2DD383BE" w:rsidR="00367257" w:rsidRPr="001660B1" w:rsidRDefault="00367257" w:rsidP="00367257">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3</w:t>
            </w:r>
          </w:p>
          <w:p w14:paraId="70E7ED1A" w14:textId="30D2527E" w:rsidR="00367257" w:rsidRPr="001660B1" w:rsidRDefault="00367257" w:rsidP="00367257">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3.4**</w:t>
            </w:r>
          </w:p>
        </w:tc>
        <w:tc>
          <w:tcPr>
            <w:tcW w:w="7959" w:type="dxa"/>
            <w:vAlign w:val="center"/>
          </w:tcPr>
          <w:p w14:paraId="0C7FEA92" w14:textId="77777777" w:rsidR="00367257" w:rsidRPr="001660B1" w:rsidRDefault="00367257" w:rsidP="00367257">
            <w:pPr>
              <w:widowControl w:val="0"/>
              <w:spacing w:line="240" w:lineRule="exact"/>
              <w:rPr>
                <w:rFonts w:asciiTheme="minorHAnsi" w:hAnsiTheme="minorHAnsi" w:cstheme="minorHAnsi"/>
                <w:snapToGrid w:val="0"/>
                <w:sz w:val="22"/>
                <w:szCs w:val="22"/>
              </w:rPr>
            </w:pPr>
            <w:r w:rsidRPr="001660B1">
              <w:rPr>
                <w:rFonts w:asciiTheme="minorHAnsi" w:hAnsiTheme="minorHAnsi" w:cstheme="minorHAnsi"/>
                <w:snapToGrid w:val="0"/>
                <w:sz w:val="22"/>
                <w:szCs w:val="22"/>
              </w:rPr>
              <w:t>Document proving the availability of the services of an Architect in terms of the Periti Act (Chapter 390)</w:t>
            </w:r>
          </w:p>
        </w:tc>
      </w:tr>
      <w:tr w:rsidR="00367257" w:rsidRPr="001660B1" w14:paraId="7FEDFC51" w14:textId="77777777" w:rsidTr="002F509E">
        <w:trPr>
          <w:trHeight w:val="510"/>
          <w:jc w:val="center"/>
        </w:trPr>
        <w:tc>
          <w:tcPr>
            <w:tcW w:w="987" w:type="dxa"/>
            <w:vAlign w:val="center"/>
          </w:tcPr>
          <w:p w14:paraId="75D01F20" w14:textId="4C47022A" w:rsidR="00367257" w:rsidRPr="001660B1" w:rsidRDefault="00367257" w:rsidP="00367257">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Lot 3</w:t>
            </w:r>
          </w:p>
          <w:p w14:paraId="242BF370" w14:textId="746D3177" w:rsidR="00367257" w:rsidRPr="001660B1" w:rsidRDefault="00367257" w:rsidP="00367257">
            <w:pPr>
              <w:widowControl w:val="0"/>
              <w:spacing w:line="240" w:lineRule="exact"/>
              <w:jc w:val="center"/>
              <w:rPr>
                <w:rFonts w:asciiTheme="minorHAnsi" w:hAnsiTheme="minorHAnsi" w:cstheme="minorHAnsi"/>
                <w:b/>
                <w:snapToGrid w:val="0"/>
                <w:sz w:val="22"/>
                <w:szCs w:val="22"/>
              </w:rPr>
            </w:pPr>
            <w:r w:rsidRPr="001660B1">
              <w:rPr>
                <w:rFonts w:asciiTheme="minorHAnsi" w:hAnsiTheme="minorHAnsi" w:cstheme="minorHAnsi"/>
                <w:b/>
                <w:snapToGrid w:val="0"/>
                <w:sz w:val="22"/>
                <w:szCs w:val="22"/>
              </w:rPr>
              <w:t>3.5***</w:t>
            </w:r>
          </w:p>
        </w:tc>
        <w:tc>
          <w:tcPr>
            <w:tcW w:w="7959" w:type="dxa"/>
            <w:vAlign w:val="center"/>
          </w:tcPr>
          <w:p w14:paraId="4526E362" w14:textId="50C40265" w:rsidR="00367257" w:rsidRPr="001660B1" w:rsidRDefault="00367257" w:rsidP="00367257">
            <w:pPr>
              <w:widowControl w:val="0"/>
              <w:spacing w:line="240" w:lineRule="exact"/>
              <w:rPr>
                <w:rFonts w:asciiTheme="minorHAnsi" w:hAnsiTheme="minorHAnsi" w:cstheme="minorHAnsi"/>
                <w:snapToGrid w:val="0"/>
                <w:sz w:val="22"/>
                <w:szCs w:val="22"/>
                <w:lang w:val="en-GB"/>
              </w:rPr>
            </w:pPr>
            <w:r w:rsidRPr="001660B1">
              <w:rPr>
                <w:rFonts w:asciiTheme="minorHAnsi" w:hAnsiTheme="minorHAnsi" w:cstheme="minorHAnsi"/>
                <w:snapToGrid w:val="0"/>
                <w:sz w:val="22"/>
                <w:szCs w:val="22"/>
              </w:rPr>
              <w:t>Documents proving the availability of the services of qualified engineer having an MQF/EQF level 6 level qualification or higher in Engineering, with proven knowledge in the installation of Building Monitoring Sensor Systems.</w:t>
            </w:r>
          </w:p>
        </w:tc>
      </w:tr>
      <w:tr w:rsidR="00F77DBC" w:rsidRPr="001660B1" w14:paraId="5EB5518E" w14:textId="77777777" w:rsidTr="002F509E">
        <w:trPr>
          <w:trHeight w:val="510"/>
          <w:jc w:val="center"/>
        </w:trPr>
        <w:tc>
          <w:tcPr>
            <w:tcW w:w="987" w:type="dxa"/>
            <w:vAlign w:val="center"/>
          </w:tcPr>
          <w:p w14:paraId="79047B26" w14:textId="77777777" w:rsidR="00F77DBC" w:rsidRDefault="00F77DBC" w:rsidP="00367257">
            <w:pPr>
              <w:widowControl w:val="0"/>
              <w:spacing w:line="240" w:lineRule="exact"/>
              <w:jc w:val="center"/>
              <w:rPr>
                <w:rFonts w:asciiTheme="minorHAnsi" w:hAnsiTheme="minorHAnsi" w:cstheme="minorHAnsi"/>
                <w:b/>
                <w:snapToGrid w:val="0"/>
                <w:sz w:val="22"/>
                <w:szCs w:val="22"/>
              </w:rPr>
            </w:pPr>
            <w:r>
              <w:rPr>
                <w:rFonts w:asciiTheme="minorHAnsi" w:hAnsiTheme="minorHAnsi" w:cstheme="minorHAnsi"/>
                <w:b/>
                <w:snapToGrid w:val="0"/>
                <w:sz w:val="22"/>
                <w:szCs w:val="22"/>
              </w:rPr>
              <w:t>Lot 3</w:t>
            </w:r>
          </w:p>
          <w:p w14:paraId="11E3ADAB" w14:textId="164F8F01" w:rsidR="00F77DBC" w:rsidRPr="001660B1" w:rsidRDefault="00F77DBC" w:rsidP="00367257">
            <w:pPr>
              <w:widowControl w:val="0"/>
              <w:spacing w:line="240" w:lineRule="exact"/>
              <w:jc w:val="center"/>
              <w:rPr>
                <w:rFonts w:asciiTheme="minorHAnsi" w:hAnsiTheme="minorHAnsi" w:cstheme="minorHAnsi"/>
                <w:b/>
                <w:snapToGrid w:val="0"/>
                <w:sz w:val="22"/>
                <w:szCs w:val="22"/>
              </w:rPr>
            </w:pPr>
            <w:r>
              <w:rPr>
                <w:rFonts w:asciiTheme="minorHAnsi" w:hAnsiTheme="minorHAnsi" w:cstheme="minorHAnsi"/>
                <w:b/>
                <w:snapToGrid w:val="0"/>
                <w:sz w:val="22"/>
                <w:szCs w:val="22"/>
              </w:rPr>
              <w:t>3.6</w:t>
            </w:r>
          </w:p>
        </w:tc>
        <w:tc>
          <w:tcPr>
            <w:tcW w:w="7959" w:type="dxa"/>
            <w:vAlign w:val="center"/>
          </w:tcPr>
          <w:p w14:paraId="668A3237" w14:textId="0B2B249F" w:rsidR="00F77DBC" w:rsidRPr="00F77DBC" w:rsidRDefault="00F77DBC" w:rsidP="00367257">
            <w:pPr>
              <w:widowControl w:val="0"/>
              <w:spacing w:line="240" w:lineRule="exact"/>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M</w:t>
            </w:r>
            <w:r w:rsidRPr="00F77DBC">
              <w:rPr>
                <w:rFonts w:asciiTheme="minorHAnsi" w:hAnsiTheme="minorHAnsi" w:cstheme="minorHAnsi"/>
                <w:snapToGrid w:val="0"/>
                <w:sz w:val="22"/>
                <w:szCs w:val="22"/>
                <w:lang w:val="en-GB"/>
              </w:rPr>
              <w:t xml:space="preserve">anufacturer’s warranty </w:t>
            </w:r>
            <w:r>
              <w:rPr>
                <w:rFonts w:asciiTheme="minorHAnsi" w:hAnsiTheme="minorHAnsi" w:cstheme="minorHAnsi"/>
                <w:snapToGrid w:val="0"/>
                <w:sz w:val="22"/>
                <w:szCs w:val="22"/>
                <w:lang w:val="en-GB"/>
              </w:rPr>
              <w:t>confirming that t</w:t>
            </w:r>
            <w:r w:rsidRPr="00F77DBC">
              <w:rPr>
                <w:rFonts w:asciiTheme="minorHAnsi" w:hAnsiTheme="minorHAnsi" w:cstheme="minorHAnsi"/>
                <w:snapToGrid w:val="0"/>
                <w:sz w:val="22"/>
                <w:szCs w:val="22"/>
                <w:lang w:val="en-GB"/>
              </w:rPr>
              <w:t xml:space="preserve">he sensors, metering equipment, wiring and ancillary equipment shall be warranted to be free from defects in material and workmanship for a minimum period of five (5) years. </w:t>
            </w:r>
          </w:p>
        </w:tc>
      </w:tr>
      <w:bookmarkEnd w:id="0"/>
    </w:tbl>
    <w:p w14:paraId="1AD8E35B" w14:textId="0A9CBC3B" w:rsidR="0011437A" w:rsidRPr="001660B1" w:rsidRDefault="0011437A">
      <w:pPr>
        <w:rPr>
          <w:rFonts w:asciiTheme="minorHAnsi" w:hAnsiTheme="minorHAnsi"/>
          <w:sz w:val="22"/>
          <w:szCs w:val="22"/>
        </w:rPr>
      </w:pPr>
    </w:p>
    <w:p w14:paraId="39EDC740" w14:textId="342BAD3C" w:rsidR="002F509E" w:rsidRPr="001660B1" w:rsidRDefault="002F509E">
      <w:pPr>
        <w:rPr>
          <w:rFonts w:asciiTheme="minorHAnsi" w:hAnsiTheme="minorHAnsi"/>
          <w:sz w:val="22"/>
          <w:szCs w:val="22"/>
        </w:rPr>
      </w:pPr>
      <w:r w:rsidRPr="001660B1">
        <w:rPr>
          <w:rFonts w:asciiTheme="minorHAnsi" w:hAnsiTheme="minorHAnsi"/>
          <w:sz w:val="22"/>
          <w:szCs w:val="22"/>
        </w:rPr>
        <w:t>Notes:</w:t>
      </w:r>
    </w:p>
    <w:p w14:paraId="0AA1B0DD" w14:textId="57174F7B" w:rsidR="002F509E" w:rsidRPr="001660B1" w:rsidRDefault="003131FA" w:rsidP="001660B1">
      <w:pPr>
        <w:spacing w:after="120"/>
        <w:rPr>
          <w:rFonts w:asciiTheme="minorHAnsi" w:hAnsiTheme="minorHAnsi"/>
          <w:sz w:val="22"/>
          <w:szCs w:val="22"/>
        </w:rPr>
      </w:pPr>
      <w:r w:rsidRPr="001660B1">
        <w:rPr>
          <w:rFonts w:asciiTheme="minorHAnsi" w:hAnsiTheme="minorHAnsi"/>
          <w:sz w:val="22"/>
          <w:szCs w:val="22"/>
        </w:rPr>
        <w:t>*</w:t>
      </w:r>
      <w:r w:rsidR="002F509E" w:rsidRPr="001660B1">
        <w:rPr>
          <w:rFonts w:asciiTheme="minorHAnsi" w:hAnsiTheme="minorHAnsi"/>
          <w:sz w:val="22"/>
          <w:szCs w:val="22"/>
        </w:rPr>
        <w:t>Documents shall be in English and/or Maltese</w:t>
      </w:r>
    </w:p>
    <w:p w14:paraId="0CEAAD9C" w14:textId="345113F3" w:rsidR="002F509E" w:rsidRPr="001660B1" w:rsidRDefault="002F509E" w:rsidP="001660B1">
      <w:pPr>
        <w:spacing w:after="120"/>
        <w:rPr>
          <w:rFonts w:asciiTheme="minorHAnsi" w:hAnsiTheme="minorHAnsi"/>
          <w:sz w:val="22"/>
          <w:szCs w:val="22"/>
        </w:rPr>
      </w:pPr>
      <w:r w:rsidRPr="001660B1">
        <w:rPr>
          <w:rFonts w:asciiTheme="minorHAnsi" w:hAnsiTheme="minorHAnsi"/>
          <w:sz w:val="22"/>
          <w:szCs w:val="22"/>
        </w:rPr>
        <w:t>*</w:t>
      </w:r>
      <w:r w:rsidR="003131FA" w:rsidRPr="001660B1">
        <w:rPr>
          <w:rFonts w:asciiTheme="minorHAnsi" w:hAnsiTheme="minorHAnsi"/>
          <w:sz w:val="22"/>
          <w:szCs w:val="22"/>
        </w:rPr>
        <w:t>*</w:t>
      </w:r>
      <w:r w:rsidRPr="001660B1">
        <w:rPr>
          <w:rFonts w:asciiTheme="minorHAnsi" w:hAnsiTheme="minorHAnsi"/>
          <w:sz w:val="22"/>
          <w:szCs w:val="22"/>
        </w:rPr>
        <w:t>A Bidder who intends to bid for more than one lot may avail oneself of the services of a single architect and civil engineer in respect of the work under all lots.</w:t>
      </w:r>
    </w:p>
    <w:p w14:paraId="58B822FA" w14:textId="25772B31" w:rsidR="003131FA" w:rsidRPr="001660B1" w:rsidRDefault="003131FA" w:rsidP="001660B1">
      <w:pPr>
        <w:spacing w:after="120"/>
        <w:rPr>
          <w:rFonts w:asciiTheme="minorHAnsi" w:hAnsiTheme="minorHAnsi"/>
          <w:sz w:val="22"/>
          <w:szCs w:val="22"/>
        </w:rPr>
      </w:pPr>
      <w:r w:rsidRPr="001660B1">
        <w:rPr>
          <w:rFonts w:asciiTheme="minorHAnsi" w:hAnsiTheme="minorHAnsi"/>
          <w:sz w:val="22"/>
          <w:szCs w:val="22"/>
        </w:rPr>
        <w:t xml:space="preserve">*** The Engineers under Lot 1 and Lot 3 are expected to have different skillsets, namely that of a services engineer (Lot 1) and that relative to the installation of Building Monitoring Sensor Systems (Lot 3). If a bidder intends to tender for BOTH Lot 1 and </w:t>
      </w:r>
      <w:proofErr w:type="gramStart"/>
      <w:r w:rsidRPr="001660B1">
        <w:rPr>
          <w:rFonts w:asciiTheme="minorHAnsi" w:hAnsiTheme="minorHAnsi"/>
          <w:sz w:val="22"/>
          <w:szCs w:val="22"/>
        </w:rPr>
        <w:t>3, and</w:t>
      </w:r>
      <w:proofErr w:type="gramEnd"/>
      <w:r w:rsidRPr="001660B1">
        <w:rPr>
          <w:rFonts w:asciiTheme="minorHAnsi" w:hAnsiTheme="minorHAnsi"/>
          <w:sz w:val="22"/>
          <w:szCs w:val="22"/>
        </w:rPr>
        <w:t xml:space="preserve"> is in a position to prove that a person has proven knowledge in both fields, the same engineer may fulfill both roles. Of course, one may opt to avail oneself of the services of two different engineers.</w:t>
      </w:r>
    </w:p>
    <w:sectPr w:rsidR="003131FA" w:rsidRPr="001660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A54116"/>
    <w:multiLevelType w:val="hybridMultilevel"/>
    <w:tmpl w:val="7374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47"/>
    <w:rsid w:val="000E40C7"/>
    <w:rsid w:val="0011437A"/>
    <w:rsid w:val="001660B1"/>
    <w:rsid w:val="00170F47"/>
    <w:rsid w:val="00244A76"/>
    <w:rsid w:val="0025347A"/>
    <w:rsid w:val="002F509E"/>
    <w:rsid w:val="003131FA"/>
    <w:rsid w:val="00367257"/>
    <w:rsid w:val="003974AF"/>
    <w:rsid w:val="003C24D0"/>
    <w:rsid w:val="003E6731"/>
    <w:rsid w:val="005928D6"/>
    <w:rsid w:val="006352A3"/>
    <w:rsid w:val="007D386F"/>
    <w:rsid w:val="008730E7"/>
    <w:rsid w:val="00903C18"/>
    <w:rsid w:val="00956009"/>
    <w:rsid w:val="009C3B17"/>
    <w:rsid w:val="00B5762B"/>
    <w:rsid w:val="00B61DC3"/>
    <w:rsid w:val="00D21AC8"/>
    <w:rsid w:val="00DE5CFE"/>
    <w:rsid w:val="00E8021A"/>
    <w:rsid w:val="00EC05CD"/>
    <w:rsid w:val="00F72637"/>
    <w:rsid w:val="00F77DBC"/>
    <w:rsid w:val="00FC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7C74"/>
  <w15:chartTrackingRefBased/>
  <w15:docId w15:val="{784C2BD9-F228-4634-89E1-DEE17DA2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5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62B"/>
    <w:rPr>
      <w:rFonts w:ascii="Segoe UI" w:eastAsia="Times New Roman" w:hAnsi="Segoe UI" w:cs="Segoe UI"/>
      <w:sz w:val="18"/>
      <w:szCs w:val="18"/>
      <w:lang w:val="en-US"/>
    </w:rPr>
  </w:style>
  <w:style w:type="paragraph" w:styleId="ListParagraph">
    <w:name w:val="List Paragraph"/>
    <w:basedOn w:val="Normal"/>
    <w:uiPriority w:val="34"/>
    <w:qFormat/>
    <w:rsid w:val="00367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657322">
      <w:bodyDiv w:val="1"/>
      <w:marLeft w:val="0"/>
      <w:marRight w:val="0"/>
      <w:marTop w:val="0"/>
      <w:marBottom w:val="0"/>
      <w:divBdr>
        <w:top w:val="none" w:sz="0" w:space="0" w:color="auto"/>
        <w:left w:val="none" w:sz="0" w:space="0" w:color="auto"/>
        <w:bottom w:val="none" w:sz="0" w:space="0" w:color="auto"/>
        <w:right w:val="none" w:sz="0" w:space="0" w:color="auto"/>
      </w:divBdr>
      <w:divsChild>
        <w:div w:id="1702825181">
          <w:marLeft w:val="0"/>
          <w:marRight w:val="0"/>
          <w:marTop w:val="0"/>
          <w:marBottom w:val="0"/>
          <w:divBdr>
            <w:top w:val="none" w:sz="0" w:space="0" w:color="auto"/>
            <w:left w:val="none" w:sz="0" w:space="0" w:color="auto"/>
            <w:bottom w:val="none" w:sz="0" w:space="0" w:color="auto"/>
            <w:right w:val="none" w:sz="0" w:space="0" w:color="auto"/>
          </w:divBdr>
        </w:div>
        <w:div w:id="2054036756">
          <w:marLeft w:val="0"/>
          <w:marRight w:val="0"/>
          <w:marTop w:val="0"/>
          <w:marBottom w:val="0"/>
          <w:divBdr>
            <w:top w:val="none" w:sz="0" w:space="0" w:color="auto"/>
            <w:left w:val="none" w:sz="0" w:space="0" w:color="auto"/>
            <w:bottom w:val="none" w:sz="0" w:space="0" w:color="auto"/>
            <w:right w:val="none" w:sz="0" w:space="0" w:color="auto"/>
          </w:divBdr>
        </w:div>
      </w:divsChild>
    </w:div>
    <w:div w:id="870148726">
      <w:bodyDiv w:val="1"/>
      <w:marLeft w:val="0"/>
      <w:marRight w:val="0"/>
      <w:marTop w:val="0"/>
      <w:marBottom w:val="0"/>
      <w:divBdr>
        <w:top w:val="none" w:sz="0" w:space="0" w:color="auto"/>
        <w:left w:val="none" w:sz="0" w:space="0" w:color="auto"/>
        <w:bottom w:val="none" w:sz="0" w:space="0" w:color="auto"/>
        <w:right w:val="none" w:sz="0" w:space="0" w:color="auto"/>
      </w:divBdr>
    </w:div>
    <w:div w:id="1067265977">
      <w:bodyDiv w:val="1"/>
      <w:marLeft w:val="0"/>
      <w:marRight w:val="0"/>
      <w:marTop w:val="0"/>
      <w:marBottom w:val="0"/>
      <w:divBdr>
        <w:top w:val="none" w:sz="0" w:space="0" w:color="auto"/>
        <w:left w:val="none" w:sz="0" w:space="0" w:color="auto"/>
        <w:bottom w:val="none" w:sz="0" w:space="0" w:color="auto"/>
        <w:right w:val="none" w:sz="0" w:space="0" w:color="auto"/>
      </w:divBdr>
    </w:div>
    <w:div w:id="16150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Cachia</cp:lastModifiedBy>
  <cp:revision>20</cp:revision>
  <dcterms:created xsi:type="dcterms:W3CDTF">2019-10-03T13:01:00Z</dcterms:created>
  <dcterms:modified xsi:type="dcterms:W3CDTF">2020-06-18T21:42:00Z</dcterms:modified>
</cp:coreProperties>
</file>